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1A78" w14:textId="53815E07" w:rsidR="003A3764" w:rsidRPr="006E30BD" w:rsidRDefault="003A3764" w:rsidP="00F83A42">
      <w:pPr>
        <w:pStyle w:val="Heading2"/>
      </w:pPr>
    </w:p>
    <w:p w14:paraId="19488F82" w14:textId="19D3146D" w:rsidR="00624206" w:rsidRPr="006E30BD" w:rsidRDefault="00624206" w:rsidP="00673BDB">
      <w:pPr>
        <w:rPr>
          <w:rFonts w:asciiTheme="majorHAnsi" w:hAnsiTheme="majorHAnsi"/>
          <w:b/>
          <w:sz w:val="28"/>
          <w:szCs w:val="28"/>
        </w:rPr>
      </w:pPr>
      <w:r w:rsidRPr="006E30BD">
        <w:rPr>
          <w:rFonts w:asciiTheme="majorHAnsi" w:hAnsiTheme="majorHAnsi"/>
          <w:b/>
          <w:sz w:val="28"/>
          <w:szCs w:val="28"/>
        </w:rPr>
        <w:t>Times Journal</w:t>
      </w:r>
      <w:r w:rsidR="0009701B" w:rsidRPr="006E30BD">
        <w:rPr>
          <w:rFonts w:asciiTheme="majorHAnsi" w:hAnsiTheme="majorHAnsi"/>
          <w:b/>
          <w:sz w:val="28"/>
          <w:szCs w:val="28"/>
        </w:rPr>
        <w:t xml:space="preserve"> </w:t>
      </w:r>
      <w:r w:rsidR="004B6484" w:rsidRPr="006E30BD">
        <w:rPr>
          <w:rFonts w:asciiTheme="majorHAnsi" w:hAnsiTheme="majorHAnsi"/>
          <w:b/>
          <w:sz w:val="28"/>
          <w:szCs w:val="28"/>
        </w:rPr>
        <w:t xml:space="preserve">Achieves </w:t>
      </w:r>
      <w:r w:rsidR="0009701B" w:rsidRPr="006E30BD">
        <w:rPr>
          <w:rFonts w:asciiTheme="majorHAnsi" w:hAnsiTheme="majorHAnsi"/>
          <w:b/>
          <w:sz w:val="28"/>
          <w:szCs w:val="28"/>
        </w:rPr>
        <w:t xml:space="preserve">Obituary Increases </w:t>
      </w:r>
      <w:r w:rsidRPr="006E30BD">
        <w:rPr>
          <w:rFonts w:asciiTheme="majorHAnsi" w:hAnsiTheme="majorHAnsi"/>
          <w:b/>
          <w:sz w:val="28"/>
          <w:szCs w:val="28"/>
        </w:rPr>
        <w:t>of 30%</w:t>
      </w:r>
      <w:r w:rsidR="00F83A42" w:rsidRPr="006E30BD">
        <w:rPr>
          <w:rFonts w:asciiTheme="majorHAnsi" w:hAnsiTheme="majorHAnsi"/>
          <w:b/>
          <w:sz w:val="28"/>
          <w:szCs w:val="28"/>
        </w:rPr>
        <w:t xml:space="preserve"> </w:t>
      </w:r>
      <w:r w:rsidRPr="006E30BD">
        <w:rPr>
          <w:rFonts w:asciiTheme="majorHAnsi" w:hAnsiTheme="majorHAnsi"/>
          <w:b/>
          <w:sz w:val="28"/>
          <w:szCs w:val="28"/>
        </w:rPr>
        <w:t>with Memoriams</w:t>
      </w:r>
    </w:p>
    <w:p w14:paraId="66CCDC00" w14:textId="47F5082B" w:rsidR="009D7A5D" w:rsidRPr="006E30BD" w:rsidRDefault="009D7A5D" w:rsidP="00673BDB">
      <w:pPr>
        <w:rPr>
          <w:rFonts w:asciiTheme="majorHAnsi" w:hAnsiTheme="majorHAnsi"/>
          <w:b/>
          <w:bCs/>
          <w:u w:val="single"/>
        </w:rPr>
      </w:pPr>
      <w:r w:rsidRPr="006E30BD">
        <w:rPr>
          <w:rFonts w:asciiTheme="majorHAnsi" w:hAnsiTheme="majorHAnsi"/>
          <w:b/>
          <w:bCs/>
          <w:u w:val="single"/>
        </w:rPr>
        <w:t>Background</w:t>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p>
    <w:p w14:paraId="0E27D604" w14:textId="39496435" w:rsidR="00784E9D" w:rsidRPr="006E30BD" w:rsidRDefault="00624206" w:rsidP="00673BDB">
      <w:pPr>
        <w:rPr>
          <w:rFonts w:asciiTheme="majorHAnsi" w:eastAsia="Times New Roman" w:hAnsiTheme="majorHAnsi" w:cs="Times New Roman"/>
          <w:color w:val="000000"/>
          <w:szCs w:val="24"/>
        </w:rPr>
      </w:pPr>
      <w:r w:rsidRPr="006E30BD">
        <w:rPr>
          <w:rFonts w:asciiTheme="majorHAnsi" w:hAnsiTheme="majorHAnsi"/>
        </w:rPr>
        <w:t>Times Journal</w:t>
      </w:r>
      <w:r w:rsidR="00FA3871" w:rsidRPr="006E30BD">
        <w:rPr>
          <w:rFonts w:asciiTheme="majorHAnsi" w:hAnsiTheme="majorHAnsi"/>
        </w:rPr>
        <w:t xml:space="preserve"> </w:t>
      </w:r>
      <w:r w:rsidR="00784E9D" w:rsidRPr="006E30BD">
        <w:rPr>
          <w:rFonts w:asciiTheme="majorHAnsi" w:hAnsiTheme="majorHAnsi"/>
        </w:rPr>
        <w:t xml:space="preserve">Inc. is a family-owned group of newspapers in </w:t>
      </w:r>
      <w:r w:rsidR="0014258A" w:rsidRPr="006E30BD">
        <w:rPr>
          <w:rFonts w:asciiTheme="majorHAnsi" w:hAnsiTheme="majorHAnsi"/>
        </w:rPr>
        <w:t xml:space="preserve">northwestern </w:t>
      </w:r>
      <w:r w:rsidR="00784E9D" w:rsidRPr="006E30BD">
        <w:rPr>
          <w:rFonts w:asciiTheme="majorHAnsi" w:hAnsiTheme="majorHAnsi"/>
        </w:rPr>
        <w:t>Georgia.</w:t>
      </w:r>
      <w:r w:rsidR="006E30BD" w:rsidRPr="006E30BD">
        <w:rPr>
          <w:rFonts w:asciiTheme="majorHAnsi" w:hAnsiTheme="majorHAnsi"/>
        </w:rPr>
        <w:t xml:space="preserve"> </w:t>
      </w:r>
      <w:r w:rsidR="006E30BD" w:rsidRPr="006E30BD">
        <w:rPr>
          <w:rFonts w:asciiTheme="majorHAnsi" w:eastAsia="Times New Roman" w:hAnsiTheme="majorHAnsi" w:cs="Times New Roman"/>
          <w:color w:val="000000"/>
          <w:szCs w:val="24"/>
        </w:rPr>
        <w:t xml:space="preserve">Their two dailies, one bi-weekly, one tri-weekly and fourteen weekly publications provide extensive community coverage in the region. With a combined circulation of over 319,000, </w:t>
      </w:r>
      <w:r w:rsidR="00624CE7" w:rsidRPr="006E30BD">
        <w:rPr>
          <w:rFonts w:asciiTheme="majorHAnsi" w:hAnsiTheme="majorHAnsi"/>
        </w:rPr>
        <w:t>area families depend upon this</w:t>
      </w:r>
      <w:r w:rsidR="00907EFB" w:rsidRPr="006E30BD">
        <w:rPr>
          <w:rFonts w:asciiTheme="majorHAnsi" w:hAnsiTheme="majorHAnsi"/>
        </w:rPr>
        <w:t xml:space="preserve"> local voice</w:t>
      </w:r>
      <w:r w:rsidR="00784E9D" w:rsidRPr="006E30BD">
        <w:rPr>
          <w:rFonts w:asciiTheme="majorHAnsi" w:hAnsiTheme="majorHAnsi"/>
        </w:rPr>
        <w:t>. The old process of obituary receipt was typical</w:t>
      </w:r>
      <w:r w:rsidR="00D33410" w:rsidRPr="006E30BD">
        <w:rPr>
          <w:rFonts w:asciiTheme="majorHAnsi" w:hAnsiTheme="majorHAnsi"/>
        </w:rPr>
        <w:t xml:space="preserve"> of that</w:t>
      </w:r>
      <w:r w:rsidR="00784E9D" w:rsidRPr="006E30BD">
        <w:rPr>
          <w:rFonts w:asciiTheme="majorHAnsi" w:hAnsiTheme="majorHAnsi"/>
        </w:rPr>
        <w:t xml:space="preserve"> for many newspapers—delivery by email and fax from funeral homes. </w:t>
      </w:r>
      <w:r w:rsidR="00B8765D" w:rsidRPr="006E30BD">
        <w:rPr>
          <w:rFonts w:asciiTheme="majorHAnsi" w:hAnsiTheme="majorHAnsi"/>
        </w:rPr>
        <w:t>O</w:t>
      </w:r>
      <w:r w:rsidR="004B6484" w:rsidRPr="006E30BD">
        <w:rPr>
          <w:rFonts w:asciiTheme="majorHAnsi" w:hAnsiTheme="majorHAnsi"/>
        </w:rPr>
        <w:t>bi</w:t>
      </w:r>
      <w:r w:rsidR="00D877C8" w:rsidRPr="006E30BD">
        <w:rPr>
          <w:rFonts w:asciiTheme="majorHAnsi" w:hAnsiTheme="majorHAnsi"/>
        </w:rPr>
        <w:t>tuar</w:t>
      </w:r>
      <w:r w:rsidR="00B8765D" w:rsidRPr="006E30BD">
        <w:rPr>
          <w:rFonts w:asciiTheme="majorHAnsi" w:hAnsiTheme="majorHAnsi"/>
        </w:rPr>
        <w:t>ies</w:t>
      </w:r>
      <w:r w:rsidR="004B6484" w:rsidRPr="006E30BD">
        <w:rPr>
          <w:rFonts w:asciiTheme="majorHAnsi" w:hAnsiTheme="majorHAnsi"/>
        </w:rPr>
        <w:t xml:space="preserve"> </w:t>
      </w:r>
      <w:r w:rsidR="00784E9D" w:rsidRPr="006E30BD">
        <w:rPr>
          <w:rFonts w:asciiTheme="majorHAnsi" w:hAnsiTheme="majorHAnsi"/>
        </w:rPr>
        <w:t>then required several people to input and edit th</w:t>
      </w:r>
      <w:r w:rsidR="0014258A" w:rsidRPr="006E30BD">
        <w:rPr>
          <w:rFonts w:asciiTheme="majorHAnsi" w:hAnsiTheme="majorHAnsi"/>
        </w:rPr>
        <w:t>e</w:t>
      </w:r>
      <w:r w:rsidR="00784E9D" w:rsidRPr="006E30BD">
        <w:rPr>
          <w:rFonts w:asciiTheme="majorHAnsi" w:hAnsiTheme="majorHAnsi"/>
        </w:rPr>
        <w:t xml:space="preserve"> entr</w:t>
      </w:r>
      <w:r w:rsidR="0014258A" w:rsidRPr="006E30BD">
        <w:rPr>
          <w:rFonts w:asciiTheme="majorHAnsi" w:hAnsiTheme="majorHAnsi"/>
        </w:rPr>
        <w:t>ies</w:t>
      </w:r>
      <w:r w:rsidR="00784E9D" w:rsidRPr="006E30BD">
        <w:rPr>
          <w:rFonts w:asciiTheme="majorHAnsi" w:hAnsiTheme="majorHAnsi"/>
        </w:rPr>
        <w:t xml:space="preserve"> every day. </w:t>
      </w:r>
      <w:r w:rsidR="00F83A42" w:rsidRPr="006E30BD">
        <w:rPr>
          <w:rFonts w:asciiTheme="majorHAnsi" w:hAnsiTheme="majorHAnsi"/>
        </w:rPr>
        <w:t xml:space="preserve">Funeral homes were also time-pressed, as their business model has been severely impacted by the growth of cremations vs. traditional funerals. </w:t>
      </w:r>
    </w:p>
    <w:p w14:paraId="3A790739" w14:textId="70D25A67" w:rsidR="00784E9D" w:rsidRPr="006E30BD" w:rsidRDefault="00784E9D" w:rsidP="00673BDB">
      <w:pPr>
        <w:rPr>
          <w:rFonts w:asciiTheme="majorHAnsi" w:hAnsiTheme="majorHAnsi"/>
        </w:rPr>
      </w:pPr>
      <w:r w:rsidRPr="006E30BD">
        <w:rPr>
          <w:rFonts w:asciiTheme="majorHAnsi" w:hAnsiTheme="majorHAnsi"/>
        </w:rPr>
        <w:t>The goals for Memoriams were</w:t>
      </w:r>
      <w:r w:rsidR="009D7A5D" w:rsidRPr="006E30BD">
        <w:rPr>
          <w:rFonts w:asciiTheme="majorHAnsi" w:hAnsiTheme="majorHAnsi"/>
        </w:rPr>
        <w:t xml:space="preserve"> to</w:t>
      </w:r>
      <w:r w:rsidRPr="006E30BD">
        <w:rPr>
          <w:rFonts w:asciiTheme="majorHAnsi" w:hAnsiTheme="majorHAnsi"/>
        </w:rPr>
        <w:t>:</w:t>
      </w:r>
    </w:p>
    <w:p w14:paraId="3B0FC3FE" w14:textId="7C03D7F8" w:rsidR="00784E9D" w:rsidRPr="006E30BD" w:rsidRDefault="00784E9D" w:rsidP="00784E9D">
      <w:pPr>
        <w:pStyle w:val="ListParagraph"/>
        <w:numPr>
          <w:ilvl w:val="0"/>
          <w:numId w:val="4"/>
        </w:numPr>
        <w:spacing w:line="240" w:lineRule="auto"/>
        <w:rPr>
          <w:rFonts w:asciiTheme="majorHAnsi" w:hAnsiTheme="majorHAnsi"/>
        </w:rPr>
      </w:pPr>
      <w:r w:rsidRPr="006E30BD">
        <w:rPr>
          <w:rFonts w:asciiTheme="majorHAnsi" w:hAnsiTheme="majorHAnsi"/>
        </w:rPr>
        <w:t>Streamline internal resource</w:t>
      </w:r>
      <w:r w:rsidR="00907EFB" w:rsidRPr="006E30BD">
        <w:rPr>
          <w:rFonts w:asciiTheme="majorHAnsi" w:hAnsiTheme="majorHAnsi"/>
        </w:rPr>
        <w:t>s</w:t>
      </w:r>
      <w:r w:rsidRPr="006E30BD">
        <w:rPr>
          <w:rFonts w:asciiTheme="majorHAnsi" w:hAnsiTheme="majorHAnsi"/>
        </w:rPr>
        <w:t xml:space="preserve"> and production</w:t>
      </w:r>
      <w:r w:rsidR="0014258A" w:rsidRPr="006E30BD">
        <w:rPr>
          <w:rFonts w:asciiTheme="majorHAnsi" w:hAnsiTheme="majorHAnsi"/>
        </w:rPr>
        <w:t xml:space="preserve"> costs</w:t>
      </w:r>
    </w:p>
    <w:p w14:paraId="40F47F90" w14:textId="1599E1ED" w:rsidR="00784E9D" w:rsidRPr="006E30BD" w:rsidRDefault="00784E9D" w:rsidP="00784E9D">
      <w:pPr>
        <w:pStyle w:val="ListParagraph"/>
        <w:numPr>
          <w:ilvl w:val="0"/>
          <w:numId w:val="4"/>
        </w:numPr>
        <w:spacing w:line="240" w:lineRule="auto"/>
        <w:rPr>
          <w:rFonts w:asciiTheme="majorHAnsi" w:hAnsiTheme="majorHAnsi"/>
        </w:rPr>
      </w:pPr>
      <w:r w:rsidRPr="006E30BD">
        <w:rPr>
          <w:rFonts w:asciiTheme="majorHAnsi" w:hAnsiTheme="majorHAnsi"/>
        </w:rPr>
        <w:t xml:space="preserve">Eliminate errors, make-goods and </w:t>
      </w:r>
      <w:r w:rsidR="00907EFB" w:rsidRPr="006E30BD">
        <w:rPr>
          <w:rFonts w:asciiTheme="majorHAnsi" w:hAnsiTheme="majorHAnsi"/>
        </w:rPr>
        <w:t xml:space="preserve">limit </w:t>
      </w:r>
      <w:r w:rsidRPr="006E30BD">
        <w:rPr>
          <w:rFonts w:asciiTheme="majorHAnsi" w:hAnsiTheme="majorHAnsi"/>
        </w:rPr>
        <w:t>customer support</w:t>
      </w:r>
    </w:p>
    <w:p w14:paraId="314E3235" w14:textId="7FB62778" w:rsidR="00784E9D" w:rsidRPr="006E30BD" w:rsidRDefault="00784E9D" w:rsidP="00784E9D">
      <w:pPr>
        <w:pStyle w:val="ListParagraph"/>
        <w:numPr>
          <w:ilvl w:val="0"/>
          <w:numId w:val="4"/>
        </w:numPr>
        <w:spacing w:line="240" w:lineRule="auto"/>
        <w:rPr>
          <w:rFonts w:asciiTheme="majorHAnsi" w:hAnsiTheme="majorHAnsi"/>
        </w:rPr>
      </w:pPr>
      <w:r w:rsidRPr="006E30BD">
        <w:rPr>
          <w:rFonts w:asciiTheme="majorHAnsi" w:hAnsiTheme="majorHAnsi"/>
        </w:rPr>
        <w:t>Provide</w:t>
      </w:r>
      <w:r w:rsidR="0014258A" w:rsidRPr="006E30BD">
        <w:rPr>
          <w:rFonts w:asciiTheme="majorHAnsi" w:hAnsiTheme="majorHAnsi"/>
        </w:rPr>
        <w:t xml:space="preserve"> a satis</w:t>
      </w:r>
      <w:r w:rsidR="009D7A5D" w:rsidRPr="006E30BD">
        <w:rPr>
          <w:rFonts w:asciiTheme="majorHAnsi" w:hAnsiTheme="majorHAnsi"/>
        </w:rPr>
        <w:t>fying 24/7 experience for the</w:t>
      </w:r>
      <w:r w:rsidRPr="006E30BD">
        <w:rPr>
          <w:rFonts w:asciiTheme="majorHAnsi" w:hAnsiTheme="majorHAnsi"/>
        </w:rPr>
        <w:t xml:space="preserve"> funeral homes </w:t>
      </w:r>
    </w:p>
    <w:p w14:paraId="2032D9B2" w14:textId="65FC8447" w:rsidR="00784E9D" w:rsidRPr="006E30BD" w:rsidRDefault="00784E9D" w:rsidP="00784E9D">
      <w:pPr>
        <w:pStyle w:val="ListParagraph"/>
        <w:numPr>
          <w:ilvl w:val="0"/>
          <w:numId w:val="4"/>
        </w:numPr>
        <w:spacing w:line="240" w:lineRule="auto"/>
        <w:rPr>
          <w:rFonts w:asciiTheme="majorHAnsi" w:hAnsiTheme="majorHAnsi"/>
        </w:rPr>
      </w:pPr>
      <w:r w:rsidRPr="006E30BD">
        <w:rPr>
          <w:rFonts w:asciiTheme="majorHAnsi" w:hAnsiTheme="majorHAnsi"/>
        </w:rPr>
        <w:t>Increase revenues locally and from out-of-area</w:t>
      </w:r>
    </w:p>
    <w:p w14:paraId="2C182CD8" w14:textId="1FCD1AEE" w:rsidR="009D7A5D" w:rsidRPr="006E30BD" w:rsidRDefault="009D7A5D" w:rsidP="00673BDB">
      <w:pPr>
        <w:rPr>
          <w:rFonts w:asciiTheme="majorHAnsi" w:hAnsiTheme="majorHAnsi"/>
          <w:b/>
          <w:bCs/>
          <w:u w:val="single"/>
        </w:rPr>
      </w:pPr>
      <w:r w:rsidRPr="006E30BD">
        <w:rPr>
          <w:rFonts w:asciiTheme="majorHAnsi" w:hAnsiTheme="majorHAnsi"/>
          <w:b/>
          <w:bCs/>
          <w:u w:val="single"/>
        </w:rPr>
        <w:t>Solution</w:t>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p>
    <w:p w14:paraId="4BA040A5" w14:textId="2CE7EE77" w:rsidR="00F83A42" w:rsidRPr="006E30BD" w:rsidRDefault="009D7A5D" w:rsidP="00673BDB">
      <w:pPr>
        <w:rPr>
          <w:rFonts w:asciiTheme="majorHAnsi" w:hAnsiTheme="majorHAnsi"/>
        </w:rPr>
      </w:pPr>
      <w:r w:rsidRPr="006E30BD">
        <w:rPr>
          <w:rFonts w:asciiTheme="majorHAnsi" w:hAnsiTheme="majorHAnsi"/>
        </w:rPr>
        <w:t xml:space="preserve">Times Journal </w:t>
      </w:r>
      <w:r w:rsidR="00FA3871" w:rsidRPr="006E30BD">
        <w:rPr>
          <w:rFonts w:asciiTheme="majorHAnsi" w:hAnsiTheme="majorHAnsi"/>
        </w:rPr>
        <w:t>successfully</w:t>
      </w:r>
      <w:r w:rsidR="009F20C7" w:rsidRPr="006E30BD">
        <w:rPr>
          <w:rFonts w:asciiTheme="majorHAnsi" w:hAnsiTheme="majorHAnsi"/>
        </w:rPr>
        <w:t xml:space="preserve"> launched </w:t>
      </w:r>
      <w:r w:rsidR="004349A5" w:rsidRPr="006E30BD">
        <w:rPr>
          <w:rFonts w:asciiTheme="majorHAnsi" w:hAnsiTheme="majorHAnsi"/>
        </w:rPr>
        <w:t xml:space="preserve">the Memoriams </w:t>
      </w:r>
      <w:r w:rsidR="009F20C7" w:rsidRPr="006E30BD">
        <w:rPr>
          <w:rFonts w:asciiTheme="majorHAnsi" w:hAnsiTheme="majorHAnsi"/>
        </w:rPr>
        <w:t xml:space="preserve">obituary order entry </w:t>
      </w:r>
      <w:r w:rsidR="004349A5" w:rsidRPr="006E30BD">
        <w:rPr>
          <w:rFonts w:asciiTheme="majorHAnsi" w:hAnsiTheme="majorHAnsi"/>
        </w:rPr>
        <w:t xml:space="preserve">strategy for funeral directors </w:t>
      </w:r>
      <w:r w:rsidR="00BD6902" w:rsidRPr="006E30BD">
        <w:rPr>
          <w:rFonts w:asciiTheme="majorHAnsi" w:hAnsiTheme="majorHAnsi"/>
        </w:rPr>
        <w:t xml:space="preserve">in </w:t>
      </w:r>
      <w:r w:rsidR="00907EFB" w:rsidRPr="006E30BD">
        <w:rPr>
          <w:rFonts w:asciiTheme="majorHAnsi" w:hAnsiTheme="majorHAnsi"/>
        </w:rPr>
        <w:t>September of 2018</w:t>
      </w:r>
      <w:r w:rsidR="00FA3871" w:rsidRPr="006E30BD">
        <w:rPr>
          <w:rFonts w:asciiTheme="majorHAnsi" w:hAnsiTheme="majorHAnsi"/>
        </w:rPr>
        <w:t xml:space="preserve">. </w:t>
      </w:r>
      <w:r w:rsidRPr="006E30BD">
        <w:rPr>
          <w:rFonts w:asciiTheme="majorHAnsi" w:hAnsiTheme="majorHAnsi"/>
        </w:rPr>
        <w:t xml:space="preserve">All properties streamlined their formats and packages according to best practice recommendations. Upsells were </w:t>
      </w:r>
      <w:r w:rsidR="00F83A42" w:rsidRPr="006E30BD">
        <w:rPr>
          <w:rFonts w:asciiTheme="majorHAnsi" w:hAnsiTheme="majorHAnsi"/>
        </w:rPr>
        <w:t xml:space="preserve">then </w:t>
      </w:r>
      <w:r w:rsidRPr="006E30BD">
        <w:rPr>
          <w:rFonts w:asciiTheme="majorHAnsi" w:hAnsiTheme="majorHAnsi"/>
        </w:rPr>
        <w:t>configured between the dailies and weeklies, adding greater coverage for the obituary message</w:t>
      </w:r>
      <w:r w:rsidR="00B8765D" w:rsidRPr="006E30BD">
        <w:rPr>
          <w:rFonts w:asciiTheme="majorHAnsi" w:hAnsiTheme="majorHAnsi"/>
        </w:rPr>
        <w:t>,</w:t>
      </w:r>
      <w:r w:rsidR="00907EFB" w:rsidRPr="006E30BD">
        <w:rPr>
          <w:rFonts w:asciiTheme="majorHAnsi" w:hAnsiTheme="majorHAnsi"/>
        </w:rPr>
        <w:t xml:space="preserve"> and enhanced revenue opportunities</w:t>
      </w:r>
      <w:r w:rsidRPr="006E30BD">
        <w:rPr>
          <w:rFonts w:asciiTheme="majorHAnsi" w:hAnsiTheme="majorHAnsi"/>
        </w:rPr>
        <w:t xml:space="preserve">. </w:t>
      </w:r>
      <w:r w:rsidR="00823D48" w:rsidRPr="006E30BD">
        <w:rPr>
          <w:rFonts w:asciiTheme="majorHAnsi" w:hAnsiTheme="majorHAnsi"/>
        </w:rPr>
        <w:t>A collaborative</w:t>
      </w:r>
      <w:r w:rsidR="004B6484" w:rsidRPr="006E30BD">
        <w:rPr>
          <w:rFonts w:asciiTheme="majorHAnsi" w:hAnsiTheme="majorHAnsi"/>
        </w:rPr>
        <w:t>, no cost</w:t>
      </w:r>
      <w:r w:rsidR="00823D48" w:rsidRPr="006E30BD">
        <w:rPr>
          <w:rFonts w:asciiTheme="majorHAnsi" w:hAnsiTheme="majorHAnsi"/>
        </w:rPr>
        <w:t xml:space="preserve"> memorial, We Remember by Ancestry, is provided with every print obituary. </w:t>
      </w:r>
      <w:r w:rsidR="004B6484" w:rsidRPr="006E30BD">
        <w:rPr>
          <w:rFonts w:asciiTheme="majorHAnsi" w:hAnsiTheme="majorHAnsi"/>
        </w:rPr>
        <w:t xml:space="preserve">We Remember </w:t>
      </w:r>
      <w:r w:rsidR="00823D48" w:rsidRPr="006E30BD">
        <w:rPr>
          <w:rFonts w:asciiTheme="majorHAnsi" w:hAnsiTheme="majorHAnsi"/>
        </w:rPr>
        <w:t>adds digital value and community</w:t>
      </w:r>
      <w:r w:rsidR="004B6484" w:rsidRPr="006E30BD">
        <w:rPr>
          <w:rFonts w:asciiTheme="majorHAnsi" w:hAnsiTheme="majorHAnsi"/>
        </w:rPr>
        <w:t xml:space="preserve">. </w:t>
      </w:r>
      <w:r w:rsidR="00823D48" w:rsidRPr="006E30BD">
        <w:rPr>
          <w:rFonts w:asciiTheme="majorHAnsi" w:hAnsiTheme="majorHAnsi"/>
        </w:rPr>
        <w:t>Local branding for the newspaper and funeral homes</w:t>
      </w:r>
      <w:r w:rsidR="00B8765D" w:rsidRPr="006E30BD">
        <w:rPr>
          <w:rFonts w:asciiTheme="majorHAnsi" w:hAnsiTheme="majorHAnsi"/>
        </w:rPr>
        <w:t xml:space="preserve"> </w:t>
      </w:r>
      <w:r w:rsidR="00823D48" w:rsidRPr="006E30BD">
        <w:rPr>
          <w:rFonts w:asciiTheme="majorHAnsi" w:hAnsiTheme="majorHAnsi"/>
        </w:rPr>
        <w:t xml:space="preserve">is also </w:t>
      </w:r>
      <w:r w:rsidR="004B6484" w:rsidRPr="006E30BD">
        <w:rPr>
          <w:rFonts w:asciiTheme="majorHAnsi" w:hAnsiTheme="majorHAnsi"/>
        </w:rPr>
        <w:t>included</w:t>
      </w:r>
      <w:r w:rsidR="0062326E" w:rsidRPr="006E30BD">
        <w:rPr>
          <w:rFonts w:asciiTheme="majorHAnsi" w:hAnsiTheme="majorHAnsi"/>
        </w:rPr>
        <w:t xml:space="preserve"> as part of the interface</w:t>
      </w:r>
      <w:r w:rsidR="004B6484" w:rsidRPr="006E30BD">
        <w:rPr>
          <w:rFonts w:asciiTheme="majorHAnsi" w:hAnsiTheme="majorHAnsi"/>
        </w:rPr>
        <w:t>.</w:t>
      </w:r>
    </w:p>
    <w:p w14:paraId="5C91696A" w14:textId="144C2983" w:rsidR="0076010C" w:rsidRPr="006E30BD" w:rsidRDefault="009D7A5D" w:rsidP="00673BDB">
      <w:pPr>
        <w:rPr>
          <w:rFonts w:asciiTheme="majorHAnsi" w:hAnsiTheme="majorHAnsi"/>
          <w:iCs/>
        </w:rPr>
      </w:pPr>
      <w:r w:rsidRPr="006E30BD">
        <w:rPr>
          <w:rFonts w:asciiTheme="majorHAnsi" w:hAnsiTheme="majorHAnsi"/>
        </w:rPr>
        <w:t>On-site training</w:t>
      </w:r>
      <w:r w:rsidR="00907EFB" w:rsidRPr="006E30BD">
        <w:rPr>
          <w:rFonts w:asciiTheme="majorHAnsi" w:hAnsiTheme="majorHAnsi"/>
        </w:rPr>
        <w:t xml:space="preserve"> received a </w:t>
      </w:r>
      <w:r w:rsidRPr="006E30BD">
        <w:rPr>
          <w:rFonts w:asciiTheme="majorHAnsi" w:hAnsiTheme="majorHAnsi"/>
        </w:rPr>
        <w:t>very positive</w:t>
      </w:r>
      <w:r w:rsidR="00907EFB" w:rsidRPr="006E30BD">
        <w:rPr>
          <w:rFonts w:asciiTheme="majorHAnsi" w:hAnsiTheme="majorHAnsi"/>
        </w:rPr>
        <w:t xml:space="preserve"> response</w:t>
      </w:r>
      <w:r w:rsidRPr="006E30BD">
        <w:rPr>
          <w:rFonts w:asciiTheme="majorHAnsi" w:hAnsiTheme="majorHAnsi"/>
        </w:rPr>
        <w:t xml:space="preserve">. </w:t>
      </w:r>
      <w:r w:rsidR="00BD6902" w:rsidRPr="006E30BD">
        <w:rPr>
          <w:rFonts w:asciiTheme="majorHAnsi" w:hAnsiTheme="majorHAnsi"/>
          <w:iCs/>
        </w:rPr>
        <w:t xml:space="preserve">A number of funeral homes were already familiar with Memoriams, </w:t>
      </w:r>
      <w:r w:rsidR="004B6484" w:rsidRPr="006E30BD">
        <w:rPr>
          <w:rFonts w:asciiTheme="majorHAnsi" w:hAnsiTheme="majorHAnsi"/>
          <w:iCs/>
        </w:rPr>
        <w:t xml:space="preserve">due to the </w:t>
      </w:r>
      <w:r w:rsidR="0062326E" w:rsidRPr="006E30BD">
        <w:rPr>
          <w:rFonts w:asciiTheme="majorHAnsi" w:hAnsiTheme="majorHAnsi"/>
          <w:iCs/>
        </w:rPr>
        <w:t xml:space="preserve">extensive penetration of the </w:t>
      </w:r>
      <w:r w:rsidR="004B6484" w:rsidRPr="006E30BD">
        <w:rPr>
          <w:rFonts w:asciiTheme="majorHAnsi" w:hAnsiTheme="majorHAnsi"/>
          <w:iCs/>
        </w:rPr>
        <w:t>Memoriams network</w:t>
      </w:r>
      <w:r w:rsidR="0062326E" w:rsidRPr="006E30BD">
        <w:rPr>
          <w:rFonts w:asciiTheme="majorHAnsi" w:hAnsiTheme="majorHAnsi"/>
          <w:iCs/>
        </w:rPr>
        <w:t xml:space="preserve"> in Georgia</w:t>
      </w:r>
      <w:r w:rsidR="00BD6902" w:rsidRPr="006E30BD">
        <w:rPr>
          <w:rFonts w:asciiTheme="majorHAnsi" w:hAnsiTheme="majorHAnsi"/>
          <w:iCs/>
        </w:rPr>
        <w:t xml:space="preserve">. Therefore, they were favorably predisposed to </w:t>
      </w:r>
      <w:r w:rsidR="00907EFB" w:rsidRPr="006E30BD">
        <w:rPr>
          <w:rFonts w:asciiTheme="majorHAnsi" w:hAnsiTheme="majorHAnsi"/>
          <w:iCs/>
        </w:rPr>
        <w:t>embrace</w:t>
      </w:r>
      <w:r w:rsidR="00BD6902" w:rsidRPr="006E30BD">
        <w:rPr>
          <w:rFonts w:asciiTheme="majorHAnsi" w:hAnsiTheme="majorHAnsi"/>
          <w:iCs/>
        </w:rPr>
        <w:t xml:space="preserve"> the change</w:t>
      </w:r>
      <w:r w:rsidRPr="006E30BD">
        <w:rPr>
          <w:rFonts w:asciiTheme="majorHAnsi" w:hAnsiTheme="majorHAnsi"/>
          <w:iCs/>
        </w:rPr>
        <w:t xml:space="preserve">, ensuring a </w:t>
      </w:r>
      <w:r w:rsidR="00907EFB" w:rsidRPr="006E30BD">
        <w:rPr>
          <w:rFonts w:asciiTheme="majorHAnsi" w:hAnsiTheme="majorHAnsi"/>
          <w:iCs/>
        </w:rPr>
        <w:t xml:space="preserve">smooth </w:t>
      </w:r>
      <w:r w:rsidRPr="006E30BD">
        <w:rPr>
          <w:rFonts w:asciiTheme="majorHAnsi" w:hAnsiTheme="majorHAnsi"/>
          <w:iCs/>
        </w:rPr>
        <w:t>transition. The</w:t>
      </w:r>
      <w:r w:rsidR="00907EFB" w:rsidRPr="006E30BD">
        <w:rPr>
          <w:rFonts w:asciiTheme="majorHAnsi" w:hAnsiTheme="majorHAnsi"/>
          <w:iCs/>
        </w:rPr>
        <w:t xml:space="preserve"> newspaper team set</w:t>
      </w:r>
      <w:r w:rsidRPr="006E30BD">
        <w:rPr>
          <w:rFonts w:asciiTheme="majorHAnsi" w:hAnsiTheme="majorHAnsi"/>
          <w:iCs/>
        </w:rPr>
        <w:t xml:space="preserve"> a firm cut-over date of two weeks from training</w:t>
      </w:r>
      <w:r w:rsidR="00F83A42" w:rsidRPr="006E30BD">
        <w:rPr>
          <w:rFonts w:asciiTheme="majorHAnsi" w:hAnsiTheme="majorHAnsi"/>
          <w:iCs/>
        </w:rPr>
        <w:t xml:space="preserve">. This </w:t>
      </w:r>
      <w:r w:rsidRPr="006E30BD">
        <w:rPr>
          <w:rFonts w:asciiTheme="majorHAnsi" w:hAnsiTheme="majorHAnsi"/>
          <w:iCs/>
        </w:rPr>
        <w:t>allowed funeral directors ample time to adjust.</w:t>
      </w:r>
      <w:r w:rsidR="00907EFB" w:rsidRPr="006E30BD">
        <w:rPr>
          <w:rFonts w:asciiTheme="majorHAnsi" w:hAnsiTheme="majorHAnsi"/>
          <w:iCs/>
        </w:rPr>
        <w:t xml:space="preserve"> Subsequent web trainings were </w:t>
      </w:r>
      <w:r w:rsidR="004B6484" w:rsidRPr="006E30BD">
        <w:rPr>
          <w:rFonts w:asciiTheme="majorHAnsi" w:hAnsiTheme="majorHAnsi"/>
          <w:iCs/>
        </w:rPr>
        <w:t xml:space="preserve">available </w:t>
      </w:r>
      <w:r w:rsidR="00907EFB" w:rsidRPr="006E30BD">
        <w:rPr>
          <w:rFonts w:asciiTheme="majorHAnsi" w:hAnsiTheme="majorHAnsi"/>
          <w:iCs/>
        </w:rPr>
        <w:t>for funeral directors who could not attend in person. Each attendee received one hour of free Continuing Education Credit (CEC) from the Georgia Funeral Home Association</w:t>
      </w:r>
      <w:r w:rsidR="004B6484" w:rsidRPr="006E30BD">
        <w:rPr>
          <w:rFonts w:asciiTheme="majorHAnsi" w:hAnsiTheme="majorHAnsi"/>
          <w:iCs/>
        </w:rPr>
        <w:t xml:space="preserve">. </w:t>
      </w:r>
      <w:r w:rsidR="00907EFB" w:rsidRPr="006E30BD">
        <w:rPr>
          <w:rFonts w:asciiTheme="majorHAnsi" w:hAnsiTheme="majorHAnsi"/>
          <w:iCs/>
        </w:rPr>
        <w:t>Memoriams is accredited</w:t>
      </w:r>
      <w:r w:rsidR="0062326E" w:rsidRPr="006E30BD">
        <w:rPr>
          <w:rFonts w:asciiTheme="majorHAnsi" w:hAnsiTheme="majorHAnsi"/>
          <w:iCs/>
        </w:rPr>
        <w:t xml:space="preserve"> with them, </w:t>
      </w:r>
      <w:r w:rsidR="004B6484" w:rsidRPr="006E30BD">
        <w:rPr>
          <w:rFonts w:asciiTheme="majorHAnsi" w:hAnsiTheme="majorHAnsi"/>
          <w:iCs/>
        </w:rPr>
        <w:t>providing</w:t>
      </w:r>
      <w:r w:rsidR="00F83A42" w:rsidRPr="006E30BD">
        <w:rPr>
          <w:rFonts w:asciiTheme="majorHAnsi" w:hAnsiTheme="majorHAnsi"/>
          <w:iCs/>
        </w:rPr>
        <w:t xml:space="preserve"> credibility from day one. </w:t>
      </w:r>
      <w:r w:rsidR="00907EFB" w:rsidRPr="006E30BD">
        <w:rPr>
          <w:rFonts w:asciiTheme="majorHAnsi" w:hAnsiTheme="majorHAnsi"/>
          <w:iCs/>
        </w:rPr>
        <w:t xml:space="preserve"> </w:t>
      </w:r>
    </w:p>
    <w:p w14:paraId="50F96DF1" w14:textId="77777777" w:rsidR="004E2105" w:rsidRPr="006E30BD" w:rsidRDefault="004E2105" w:rsidP="00673BDB">
      <w:pPr>
        <w:rPr>
          <w:rFonts w:asciiTheme="majorHAnsi" w:hAnsiTheme="majorHAnsi"/>
          <w:iCs/>
        </w:rPr>
      </w:pPr>
    </w:p>
    <w:p w14:paraId="7874E630" w14:textId="0649B0EC" w:rsidR="009D7A5D" w:rsidRPr="006E30BD" w:rsidRDefault="009D7A5D" w:rsidP="00673BDB">
      <w:pPr>
        <w:rPr>
          <w:rFonts w:asciiTheme="majorHAnsi" w:hAnsiTheme="majorHAnsi"/>
          <w:b/>
          <w:bCs/>
          <w:u w:val="single"/>
        </w:rPr>
      </w:pPr>
      <w:r w:rsidRPr="006E30BD">
        <w:rPr>
          <w:rFonts w:asciiTheme="majorHAnsi" w:hAnsiTheme="majorHAnsi"/>
          <w:b/>
          <w:bCs/>
          <w:u w:val="single"/>
        </w:rPr>
        <w:t>Results</w:t>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r w:rsidRPr="006E30BD">
        <w:rPr>
          <w:rFonts w:asciiTheme="majorHAnsi" w:hAnsiTheme="majorHAnsi"/>
          <w:b/>
          <w:bCs/>
          <w:u w:val="single"/>
        </w:rPr>
        <w:tab/>
      </w:r>
    </w:p>
    <w:p w14:paraId="55526B88" w14:textId="77777777" w:rsidR="00B17D17" w:rsidRDefault="009D7A5D" w:rsidP="00673BDB">
      <w:pPr>
        <w:rPr>
          <w:rFonts w:asciiTheme="majorHAnsi" w:hAnsiTheme="majorHAnsi"/>
        </w:rPr>
      </w:pPr>
      <w:r w:rsidRPr="006E30BD">
        <w:rPr>
          <w:rFonts w:asciiTheme="majorHAnsi" w:hAnsiTheme="majorHAnsi"/>
        </w:rPr>
        <w:t xml:space="preserve">Memoriams has exceeded expectations across all properties. Revenue per local order has increased by 30%. </w:t>
      </w:r>
      <w:r w:rsidR="00364634" w:rsidRPr="006E30BD">
        <w:rPr>
          <w:rFonts w:asciiTheme="majorHAnsi" w:hAnsiTheme="majorHAnsi"/>
        </w:rPr>
        <w:t xml:space="preserve">Top upsells have been the addition of funeral home logos and icons such as religious symbols, branch of service emblems and local fraternal organizations. Ten additional copies of the newspaper are also offered with every order. These can be shipped to the family, </w:t>
      </w:r>
      <w:r w:rsidR="007F0DB4" w:rsidRPr="006E30BD">
        <w:rPr>
          <w:rFonts w:asciiTheme="majorHAnsi" w:hAnsiTheme="majorHAnsi"/>
        </w:rPr>
        <w:t xml:space="preserve">providing </w:t>
      </w:r>
      <w:r w:rsidR="00364634" w:rsidRPr="006E30BD">
        <w:rPr>
          <w:rFonts w:asciiTheme="majorHAnsi" w:hAnsiTheme="majorHAnsi"/>
        </w:rPr>
        <w:t>convenience</w:t>
      </w:r>
      <w:r w:rsidR="00F83A42" w:rsidRPr="006E30BD">
        <w:rPr>
          <w:rFonts w:asciiTheme="majorHAnsi" w:hAnsiTheme="majorHAnsi"/>
        </w:rPr>
        <w:t xml:space="preserve"> at a difficult time</w:t>
      </w:r>
      <w:r w:rsidR="00364634" w:rsidRPr="006E30BD">
        <w:rPr>
          <w:rFonts w:asciiTheme="majorHAnsi" w:hAnsiTheme="majorHAnsi"/>
        </w:rPr>
        <w:t>. Single cop</w:t>
      </w:r>
      <w:r w:rsidR="000617F1" w:rsidRPr="006E30BD">
        <w:rPr>
          <w:rFonts w:asciiTheme="majorHAnsi" w:hAnsiTheme="majorHAnsi"/>
        </w:rPr>
        <w:t>y</w:t>
      </w:r>
      <w:r w:rsidR="00364634" w:rsidRPr="006E30BD">
        <w:rPr>
          <w:rFonts w:asciiTheme="majorHAnsi" w:hAnsiTheme="majorHAnsi"/>
        </w:rPr>
        <w:t xml:space="preserve"> sales are counted towards circulation in the next audit period. </w:t>
      </w:r>
    </w:p>
    <w:p w14:paraId="5185E9E3" w14:textId="37486B18" w:rsidR="00FA3871" w:rsidRPr="006E30BD" w:rsidRDefault="00F83A42" w:rsidP="00673BDB">
      <w:pPr>
        <w:rPr>
          <w:rFonts w:asciiTheme="majorHAnsi" w:hAnsiTheme="majorHAnsi"/>
        </w:rPr>
      </w:pPr>
      <w:r w:rsidRPr="006E30BD">
        <w:rPr>
          <w:rFonts w:asciiTheme="majorHAnsi" w:hAnsiTheme="majorHAnsi"/>
        </w:rPr>
        <w:t xml:space="preserve">Photo processes improved, too. Memoriams recognizes each paper’s image sizes and specifications upon upload, thereby blocking the ability for poor photos to be sent to print. Exact pricing and previews in InDesign eliminated errors and make-goods as the obituaries were pre-approved upon submission. </w:t>
      </w:r>
      <w:r w:rsidR="00B17D17">
        <w:rPr>
          <w:rFonts w:asciiTheme="majorHAnsi" w:hAnsiTheme="majorHAnsi"/>
        </w:rPr>
        <w:t>Obituaries are sent as print-ready PDFs, which also saves production time.</w:t>
      </w:r>
    </w:p>
    <w:p w14:paraId="17FA1DFF" w14:textId="4C2DF606" w:rsidR="0018544D" w:rsidRPr="006E30BD" w:rsidRDefault="009F2433" w:rsidP="004958BB">
      <w:pPr>
        <w:rPr>
          <w:rFonts w:asciiTheme="majorHAnsi" w:hAnsiTheme="majorHAnsi"/>
          <w:i/>
          <w:iCs/>
        </w:rPr>
      </w:pPr>
      <w:r w:rsidRPr="006E30BD">
        <w:rPr>
          <w:rFonts w:asciiTheme="majorHAnsi" w:hAnsiTheme="majorHAnsi"/>
        </w:rPr>
        <w:t>Memoriams has</w:t>
      </w:r>
      <w:r w:rsidR="0018544D" w:rsidRPr="006E30BD">
        <w:rPr>
          <w:rFonts w:asciiTheme="majorHAnsi" w:hAnsiTheme="majorHAnsi"/>
        </w:rPr>
        <w:t xml:space="preserve"> </w:t>
      </w:r>
      <w:r w:rsidRPr="006E30BD">
        <w:rPr>
          <w:rFonts w:asciiTheme="majorHAnsi" w:hAnsiTheme="majorHAnsi"/>
        </w:rPr>
        <w:t xml:space="preserve">streamlined </w:t>
      </w:r>
      <w:r w:rsidR="0018544D" w:rsidRPr="006E30BD">
        <w:rPr>
          <w:rFonts w:asciiTheme="majorHAnsi" w:hAnsiTheme="majorHAnsi"/>
        </w:rPr>
        <w:t xml:space="preserve">customer support </w:t>
      </w:r>
      <w:r w:rsidRPr="006E30BD">
        <w:rPr>
          <w:rFonts w:asciiTheme="majorHAnsi" w:hAnsiTheme="majorHAnsi"/>
        </w:rPr>
        <w:t>process</w:t>
      </w:r>
      <w:r w:rsidR="004958BB" w:rsidRPr="006E30BD">
        <w:rPr>
          <w:rFonts w:asciiTheme="majorHAnsi" w:hAnsiTheme="majorHAnsi"/>
        </w:rPr>
        <w:t>es</w:t>
      </w:r>
      <w:r w:rsidR="0018544D" w:rsidRPr="006E30BD">
        <w:rPr>
          <w:rFonts w:asciiTheme="majorHAnsi" w:hAnsiTheme="majorHAnsi"/>
        </w:rPr>
        <w:t xml:space="preserve"> and </w:t>
      </w:r>
      <w:r w:rsidR="00BE32FE" w:rsidRPr="006E30BD">
        <w:rPr>
          <w:rFonts w:asciiTheme="majorHAnsi" w:hAnsiTheme="majorHAnsi"/>
        </w:rPr>
        <w:t>pr</w:t>
      </w:r>
      <w:r w:rsidR="0018544D" w:rsidRPr="006E30BD">
        <w:rPr>
          <w:rFonts w:asciiTheme="majorHAnsi" w:hAnsiTheme="majorHAnsi"/>
        </w:rPr>
        <w:t>oduction tim</w:t>
      </w:r>
      <w:r w:rsidR="00B17D17">
        <w:rPr>
          <w:rFonts w:asciiTheme="majorHAnsi" w:hAnsiTheme="majorHAnsi"/>
        </w:rPr>
        <w:t>e</w:t>
      </w:r>
      <w:r w:rsidR="0018544D" w:rsidRPr="006E30BD">
        <w:rPr>
          <w:rFonts w:asciiTheme="majorHAnsi" w:hAnsiTheme="majorHAnsi"/>
        </w:rPr>
        <w:t xml:space="preserve"> </w:t>
      </w:r>
      <w:r w:rsidR="00B17D17">
        <w:rPr>
          <w:rFonts w:asciiTheme="majorHAnsi" w:hAnsiTheme="majorHAnsi"/>
        </w:rPr>
        <w:t xml:space="preserve">is </w:t>
      </w:r>
      <w:bookmarkStart w:id="0" w:name="_GoBack"/>
      <w:bookmarkEnd w:id="0"/>
      <w:r w:rsidR="0018544D" w:rsidRPr="006E30BD">
        <w:rPr>
          <w:rFonts w:asciiTheme="majorHAnsi" w:hAnsiTheme="majorHAnsi"/>
        </w:rPr>
        <w:t xml:space="preserve">down considerably, according to </w:t>
      </w:r>
      <w:r w:rsidR="007F0DB4" w:rsidRPr="006E30BD">
        <w:rPr>
          <w:rStyle w:val="Emphasis"/>
          <w:rFonts w:asciiTheme="majorHAnsi" w:hAnsiTheme="majorHAnsi"/>
          <w:i w:val="0"/>
        </w:rPr>
        <w:t>Travis Knight, VP of Sales and Marketing</w:t>
      </w:r>
      <w:r w:rsidR="0018544D" w:rsidRPr="006E30BD">
        <w:rPr>
          <w:rStyle w:val="Emphasis"/>
          <w:rFonts w:asciiTheme="majorHAnsi" w:hAnsiTheme="majorHAnsi"/>
          <w:i w:val="0"/>
        </w:rPr>
        <w:t>. He further</w:t>
      </w:r>
      <w:r w:rsidRPr="006E30BD">
        <w:rPr>
          <w:rStyle w:val="Emphasis"/>
          <w:rFonts w:asciiTheme="majorHAnsi" w:hAnsiTheme="majorHAnsi"/>
          <w:i w:val="0"/>
        </w:rPr>
        <w:t xml:space="preserve"> stated,</w:t>
      </w:r>
      <w:r w:rsidRPr="006E30BD">
        <w:rPr>
          <w:rStyle w:val="Emphasis"/>
          <w:rFonts w:asciiTheme="majorHAnsi" w:hAnsiTheme="majorHAnsi"/>
        </w:rPr>
        <w:t xml:space="preserve"> “We </w:t>
      </w:r>
      <w:r w:rsidR="0018544D" w:rsidRPr="006E30BD">
        <w:rPr>
          <w:rStyle w:val="Emphasis"/>
          <w:rFonts w:asciiTheme="majorHAnsi" w:hAnsiTheme="majorHAnsi"/>
        </w:rPr>
        <w:t xml:space="preserve">went from several people touching obits every day to one person who spends one hour or less per day. We reallocated those resources to other functions in the advertising department and on the copy desk.” </w:t>
      </w:r>
      <w:r w:rsidR="0018544D" w:rsidRPr="006E30BD">
        <w:rPr>
          <w:rStyle w:val="Emphasis"/>
          <w:rFonts w:asciiTheme="majorHAnsi" w:hAnsiTheme="majorHAnsi"/>
          <w:i w:val="0"/>
          <w:iCs w:val="0"/>
        </w:rPr>
        <w:t>Knight went on to share,</w:t>
      </w:r>
      <w:r w:rsidR="0018544D" w:rsidRPr="006E30BD">
        <w:rPr>
          <w:rStyle w:val="Emphasis"/>
          <w:rFonts w:asciiTheme="majorHAnsi" w:hAnsiTheme="majorHAnsi"/>
        </w:rPr>
        <w:t xml:space="preserve"> “It’s a great platform that does what it should. The training and assistance with the launch is important and the team helped us throughout. We’re very happy.”</w:t>
      </w:r>
      <w:r w:rsidR="0016296C" w:rsidRPr="006E30BD">
        <w:rPr>
          <w:rStyle w:val="Emphasis"/>
          <w:rFonts w:asciiTheme="majorHAnsi" w:hAnsiTheme="majorHAnsi"/>
        </w:rPr>
        <w:t xml:space="preserve"> </w:t>
      </w:r>
      <w:r w:rsidR="0016296C" w:rsidRPr="006E30BD">
        <w:rPr>
          <w:rStyle w:val="Emphasis"/>
          <w:rFonts w:asciiTheme="majorHAnsi" w:hAnsiTheme="majorHAnsi"/>
          <w:i w:val="0"/>
          <w:iCs w:val="0"/>
        </w:rPr>
        <w:t>Continued seven day a week customer support, which is standard with Memoriams, is also an important benefit to the Times Journal staff and funeral homes.</w:t>
      </w:r>
      <w:r w:rsidR="0016296C" w:rsidRPr="006E30BD">
        <w:rPr>
          <w:rFonts w:asciiTheme="majorHAnsi" w:hAnsiTheme="majorHAnsi"/>
        </w:rPr>
        <w:t xml:space="preserve"> </w:t>
      </w:r>
    </w:p>
    <w:p w14:paraId="1C472267" w14:textId="523B6C75" w:rsidR="00624CE7" w:rsidRPr="006E30BD" w:rsidRDefault="00070121" w:rsidP="00624CE7">
      <w:pPr>
        <w:rPr>
          <w:rFonts w:asciiTheme="majorHAnsi" w:hAnsiTheme="majorHAnsi"/>
        </w:rPr>
      </w:pPr>
      <w:r w:rsidRPr="006E30BD">
        <w:rPr>
          <w:rFonts w:asciiTheme="majorHAnsi" w:hAnsiTheme="majorHAnsi"/>
        </w:rPr>
        <w:t>Receiving t</w:t>
      </w:r>
      <w:r w:rsidR="0076010C" w:rsidRPr="006E30BD">
        <w:rPr>
          <w:rFonts w:asciiTheme="majorHAnsi" w:hAnsiTheme="majorHAnsi"/>
        </w:rPr>
        <w:t xml:space="preserve">housands of dollars in </w:t>
      </w:r>
      <w:r w:rsidR="00624CE7" w:rsidRPr="006E30BD">
        <w:rPr>
          <w:rFonts w:asciiTheme="majorHAnsi" w:hAnsiTheme="majorHAnsi"/>
        </w:rPr>
        <w:t xml:space="preserve">network-driven </w:t>
      </w:r>
      <w:r w:rsidR="0076010C" w:rsidRPr="006E30BD">
        <w:rPr>
          <w:rFonts w:asciiTheme="majorHAnsi" w:hAnsiTheme="majorHAnsi"/>
        </w:rPr>
        <w:t xml:space="preserve">obituaries from outside of </w:t>
      </w:r>
      <w:r w:rsidRPr="006E30BD">
        <w:rPr>
          <w:rFonts w:asciiTheme="majorHAnsi" w:hAnsiTheme="majorHAnsi"/>
        </w:rPr>
        <w:t>the</w:t>
      </w:r>
      <w:r w:rsidR="00624CE7" w:rsidRPr="006E30BD">
        <w:rPr>
          <w:rFonts w:asciiTheme="majorHAnsi" w:hAnsiTheme="majorHAnsi"/>
        </w:rPr>
        <w:t>ir</w:t>
      </w:r>
      <w:r w:rsidRPr="006E30BD">
        <w:rPr>
          <w:rFonts w:asciiTheme="majorHAnsi" w:hAnsiTheme="majorHAnsi"/>
        </w:rPr>
        <w:t xml:space="preserve"> local</w:t>
      </w:r>
      <w:r w:rsidR="0076010C" w:rsidRPr="006E30BD">
        <w:rPr>
          <w:rFonts w:asciiTheme="majorHAnsi" w:hAnsiTheme="majorHAnsi"/>
        </w:rPr>
        <w:t xml:space="preserve"> market </w:t>
      </w:r>
      <w:r w:rsidR="009F2433" w:rsidRPr="006E30BD">
        <w:rPr>
          <w:rFonts w:asciiTheme="majorHAnsi" w:hAnsiTheme="majorHAnsi"/>
        </w:rPr>
        <w:t>is</w:t>
      </w:r>
      <w:r w:rsidR="00275F79" w:rsidRPr="006E30BD">
        <w:rPr>
          <w:rFonts w:asciiTheme="majorHAnsi" w:hAnsiTheme="majorHAnsi"/>
        </w:rPr>
        <w:t xml:space="preserve"> </w:t>
      </w:r>
      <w:r w:rsidR="009F2433" w:rsidRPr="006E30BD">
        <w:rPr>
          <w:rFonts w:asciiTheme="majorHAnsi" w:hAnsiTheme="majorHAnsi"/>
        </w:rPr>
        <w:t xml:space="preserve">an </w:t>
      </w:r>
      <w:r w:rsidR="00624CE7" w:rsidRPr="006E30BD">
        <w:rPr>
          <w:rFonts w:asciiTheme="majorHAnsi" w:hAnsiTheme="majorHAnsi"/>
        </w:rPr>
        <w:t xml:space="preserve">important and </w:t>
      </w:r>
      <w:r w:rsidR="009F2433" w:rsidRPr="006E30BD">
        <w:rPr>
          <w:rFonts w:asciiTheme="majorHAnsi" w:hAnsiTheme="majorHAnsi"/>
        </w:rPr>
        <w:t>exclusive</w:t>
      </w:r>
      <w:r w:rsidR="00275F79" w:rsidRPr="006E30BD">
        <w:rPr>
          <w:rFonts w:asciiTheme="majorHAnsi" w:hAnsiTheme="majorHAnsi"/>
        </w:rPr>
        <w:t xml:space="preserve"> Memoriams</w:t>
      </w:r>
      <w:r w:rsidR="0016296C" w:rsidRPr="006E30BD">
        <w:rPr>
          <w:rFonts w:asciiTheme="majorHAnsi" w:hAnsiTheme="majorHAnsi"/>
        </w:rPr>
        <w:t xml:space="preserve"> </w:t>
      </w:r>
      <w:r w:rsidR="00624CE7" w:rsidRPr="006E30BD">
        <w:rPr>
          <w:rFonts w:asciiTheme="majorHAnsi" w:hAnsiTheme="majorHAnsi"/>
        </w:rPr>
        <w:t>value</w:t>
      </w:r>
      <w:r w:rsidR="0016296C" w:rsidRPr="006E30BD">
        <w:rPr>
          <w:rFonts w:asciiTheme="majorHAnsi" w:hAnsiTheme="majorHAnsi"/>
        </w:rPr>
        <w:t xml:space="preserve"> </w:t>
      </w:r>
      <w:r w:rsidR="00495D42" w:rsidRPr="006E30BD">
        <w:rPr>
          <w:rFonts w:asciiTheme="majorHAnsi" w:hAnsiTheme="majorHAnsi"/>
        </w:rPr>
        <w:t xml:space="preserve">for </w:t>
      </w:r>
      <w:r w:rsidR="0016296C" w:rsidRPr="006E30BD">
        <w:rPr>
          <w:rFonts w:asciiTheme="majorHAnsi" w:hAnsiTheme="majorHAnsi"/>
        </w:rPr>
        <w:t>the</w:t>
      </w:r>
      <w:r w:rsidR="00624CE7" w:rsidRPr="006E30BD">
        <w:rPr>
          <w:rFonts w:asciiTheme="majorHAnsi" w:hAnsiTheme="majorHAnsi"/>
        </w:rPr>
        <w:t>se</w:t>
      </w:r>
      <w:r w:rsidR="0016296C" w:rsidRPr="006E30BD">
        <w:rPr>
          <w:rFonts w:asciiTheme="majorHAnsi" w:hAnsiTheme="majorHAnsi"/>
        </w:rPr>
        <w:t xml:space="preserve"> </w:t>
      </w:r>
      <w:r w:rsidR="00495D42" w:rsidRPr="006E30BD">
        <w:rPr>
          <w:rFonts w:asciiTheme="majorHAnsi" w:hAnsiTheme="majorHAnsi"/>
        </w:rPr>
        <w:t>properties</w:t>
      </w:r>
      <w:r w:rsidR="0076010C" w:rsidRPr="006E30BD">
        <w:rPr>
          <w:rFonts w:asciiTheme="majorHAnsi" w:hAnsiTheme="majorHAnsi"/>
        </w:rPr>
        <w:t>.</w:t>
      </w:r>
      <w:r w:rsidR="00DC2E69" w:rsidRPr="006E30BD">
        <w:rPr>
          <w:rFonts w:asciiTheme="majorHAnsi" w:hAnsiTheme="majorHAnsi"/>
        </w:rPr>
        <w:t xml:space="preserve"> </w:t>
      </w:r>
      <w:r w:rsidR="00D6311C" w:rsidRPr="006E30BD">
        <w:rPr>
          <w:rFonts w:asciiTheme="majorHAnsi" w:hAnsiTheme="majorHAnsi"/>
        </w:rPr>
        <w:t xml:space="preserve">In the first year of launch, through </w:t>
      </w:r>
      <w:r w:rsidR="00624CE7" w:rsidRPr="006E30BD">
        <w:rPr>
          <w:rFonts w:asciiTheme="majorHAnsi" w:hAnsiTheme="majorHAnsi"/>
        </w:rPr>
        <w:t>September 2019</w:t>
      </w:r>
      <w:r w:rsidR="00D6311C" w:rsidRPr="006E30BD">
        <w:rPr>
          <w:rFonts w:asciiTheme="majorHAnsi" w:hAnsiTheme="majorHAnsi"/>
        </w:rPr>
        <w:t xml:space="preserve">, </w:t>
      </w:r>
      <w:r w:rsidR="00624CE7" w:rsidRPr="006E30BD">
        <w:rPr>
          <w:rFonts w:asciiTheme="majorHAnsi" w:hAnsiTheme="majorHAnsi"/>
        </w:rPr>
        <w:t>Times Journal</w:t>
      </w:r>
      <w:r w:rsidR="00D6311C" w:rsidRPr="006E30BD">
        <w:rPr>
          <w:rFonts w:asciiTheme="majorHAnsi" w:hAnsiTheme="majorHAnsi"/>
        </w:rPr>
        <w:t xml:space="preserve"> Inc.</w:t>
      </w:r>
      <w:r w:rsidR="00624CE7" w:rsidRPr="006E30BD">
        <w:rPr>
          <w:rFonts w:asciiTheme="majorHAnsi" w:hAnsiTheme="majorHAnsi"/>
        </w:rPr>
        <w:t xml:space="preserve"> has received 30</w:t>
      </w:r>
      <w:r w:rsidR="00B8765D" w:rsidRPr="006E30BD">
        <w:rPr>
          <w:rFonts w:asciiTheme="majorHAnsi" w:hAnsiTheme="majorHAnsi"/>
        </w:rPr>
        <w:t xml:space="preserve">7 </w:t>
      </w:r>
      <w:r w:rsidR="00624CE7" w:rsidRPr="006E30BD">
        <w:rPr>
          <w:rFonts w:asciiTheme="majorHAnsi" w:hAnsiTheme="majorHAnsi"/>
        </w:rPr>
        <w:t>Network obituaries from other markets, totaling over $67,000. 55% of Times Journal area funeral homes regularly use this exclusive aspect of Memoriams by placing an obituary into a local edition, and out-of-market in the same seamless order</w:t>
      </w:r>
      <w:r w:rsidR="00D6311C" w:rsidRPr="006E30BD">
        <w:rPr>
          <w:rFonts w:asciiTheme="majorHAnsi" w:hAnsiTheme="majorHAnsi"/>
        </w:rPr>
        <w:t>, too.</w:t>
      </w:r>
    </w:p>
    <w:p w14:paraId="2913584A" w14:textId="3170EA65" w:rsidR="004958BB" w:rsidRPr="006E30BD" w:rsidRDefault="009F20C7">
      <w:pPr>
        <w:rPr>
          <w:rFonts w:asciiTheme="majorHAnsi" w:hAnsiTheme="majorHAnsi"/>
        </w:rPr>
      </w:pPr>
      <w:r w:rsidRPr="006E30BD">
        <w:rPr>
          <w:rFonts w:asciiTheme="majorHAnsi" w:hAnsiTheme="majorHAnsi"/>
        </w:rPr>
        <w:t xml:space="preserve">Memoriams is the </w:t>
      </w:r>
      <w:r w:rsidR="00B8765D" w:rsidRPr="006E30BD">
        <w:rPr>
          <w:rFonts w:asciiTheme="majorHAnsi" w:hAnsiTheme="majorHAnsi"/>
        </w:rPr>
        <w:t>only network</w:t>
      </w:r>
      <w:r w:rsidR="00070121" w:rsidRPr="006E30BD">
        <w:rPr>
          <w:rFonts w:asciiTheme="majorHAnsi" w:hAnsiTheme="majorHAnsi"/>
        </w:rPr>
        <w:t xml:space="preserve"> helping to secure print obituaries</w:t>
      </w:r>
      <w:r w:rsidR="00CC4616" w:rsidRPr="006E30BD">
        <w:rPr>
          <w:rFonts w:asciiTheme="majorHAnsi" w:hAnsiTheme="majorHAnsi"/>
        </w:rPr>
        <w:t xml:space="preserve"> for local newspapers and </w:t>
      </w:r>
      <w:r w:rsidR="00CD0493" w:rsidRPr="006E30BD">
        <w:rPr>
          <w:rFonts w:asciiTheme="majorHAnsi" w:hAnsiTheme="majorHAnsi"/>
        </w:rPr>
        <w:t>the industry</w:t>
      </w:r>
      <w:r w:rsidR="004B6484" w:rsidRPr="006E30BD">
        <w:rPr>
          <w:rFonts w:asciiTheme="majorHAnsi" w:hAnsiTheme="majorHAnsi"/>
        </w:rPr>
        <w:t xml:space="preserve">. </w:t>
      </w:r>
      <w:r w:rsidR="00624CE7" w:rsidRPr="006E30BD">
        <w:rPr>
          <w:rFonts w:asciiTheme="majorHAnsi" w:hAnsiTheme="majorHAnsi"/>
        </w:rPr>
        <w:t>With over 3000 newspapers configured in North America, Memoriams</w:t>
      </w:r>
      <w:r w:rsidR="00275F79" w:rsidRPr="006E30BD">
        <w:rPr>
          <w:rFonts w:asciiTheme="majorHAnsi" w:hAnsiTheme="majorHAnsi"/>
        </w:rPr>
        <w:t xml:space="preserve"> </w:t>
      </w:r>
      <w:r w:rsidR="00053D9A" w:rsidRPr="006E30BD">
        <w:rPr>
          <w:rFonts w:asciiTheme="majorHAnsi" w:hAnsiTheme="majorHAnsi"/>
        </w:rPr>
        <w:t>solv</w:t>
      </w:r>
      <w:r w:rsidR="00624CE7" w:rsidRPr="006E30BD">
        <w:rPr>
          <w:rFonts w:asciiTheme="majorHAnsi" w:hAnsiTheme="majorHAnsi"/>
        </w:rPr>
        <w:t>es</w:t>
      </w:r>
      <w:r w:rsidR="00053D9A" w:rsidRPr="006E30BD">
        <w:rPr>
          <w:rFonts w:asciiTheme="majorHAnsi" w:hAnsiTheme="majorHAnsi"/>
        </w:rPr>
        <w:t xml:space="preserve"> </w:t>
      </w:r>
      <w:r w:rsidR="004B6484" w:rsidRPr="006E30BD">
        <w:rPr>
          <w:rFonts w:asciiTheme="majorHAnsi" w:hAnsiTheme="majorHAnsi"/>
        </w:rPr>
        <w:t>your</w:t>
      </w:r>
      <w:r w:rsidR="00D6311C" w:rsidRPr="006E30BD">
        <w:rPr>
          <w:rFonts w:asciiTheme="majorHAnsi" w:hAnsiTheme="majorHAnsi"/>
        </w:rPr>
        <w:t xml:space="preserve"> </w:t>
      </w:r>
      <w:r w:rsidR="00053D9A" w:rsidRPr="006E30BD">
        <w:rPr>
          <w:rFonts w:asciiTheme="majorHAnsi" w:hAnsiTheme="majorHAnsi"/>
        </w:rPr>
        <w:t>funeral directors’ #1 challenge</w:t>
      </w:r>
      <w:r w:rsidR="00275F79" w:rsidRPr="006E30BD">
        <w:rPr>
          <w:rFonts w:asciiTheme="majorHAnsi" w:hAnsiTheme="majorHAnsi"/>
        </w:rPr>
        <w:t xml:space="preserve"> </w:t>
      </w:r>
      <w:r w:rsidR="004B6484" w:rsidRPr="006E30BD">
        <w:rPr>
          <w:rFonts w:asciiTheme="majorHAnsi" w:hAnsiTheme="majorHAnsi"/>
        </w:rPr>
        <w:t xml:space="preserve">by </w:t>
      </w:r>
      <w:r w:rsidR="00DC2E69" w:rsidRPr="006E30BD">
        <w:rPr>
          <w:rFonts w:asciiTheme="majorHAnsi" w:hAnsiTheme="majorHAnsi"/>
        </w:rPr>
        <w:t>submitting obituaries</w:t>
      </w:r>
      <w:r w:rsidR="00624CE7" w:rsidRPr="006E30BD">
        <w:rPr>
          <w:rFonts w:asciiTheme="majorHAnsi" w:hAnsiTheme="majorHAnsi"/>
        </w:rPr>
        <w:t xml:space="preserve"> in multiple markets, via a single order</w:t>
      </w:r>
      <w:r w:rsidR="00FE3345" w:rsidRPr="006E30BD">
        <w:rPr>
          <w:rFonts w:asciiTheme="majorHAnsi" w:hAnsiTheme="majorHAnsi"/>
        </w:rPr>
        <w:t xml:space="preserve">. </w:t>
      </w:r>
      <w:r w:rsidR="00624CE7" w:rsidRPr="006E30BD">
        <w:rPr>
          <w:rFonts w:asciiTheme="majorHAnsi" w:hAnsiTheme="majorHAnsi"/>
        </w:rPr>
        <w:t>This proven success is entirely replicable, as demonstrated by Times Journal, Inc.</w:t>
      </w:r>
    </w:p>
    <w:p w14:paraId="2F8BFF6D" w14:textId="77777777" w:rsidR="00FE3345" w:rsidRPr="006E30BD" w:rsidRDefault="00FE3345">
      <w:pPr>
        <w:rPr>
          <w:rFonts w:asciiTheme="majorHAnsi" w:hAnsiTheme="majorHAnsi"/>
          <w:i/>
        </w:rPr>
      </w:pPr>
      <w:r w:rsidRPr="006E30BD">
        <w:rPr>
          <w:rFonts w:asciiTheme="majorHAnsi" w:hAnsiTheme="majorHAnsi"/>
          <w:i/>
        </w:rPr>
        <w:t xml:space="preserve">For more information, please contact Deb Dreyfuss-Tuchman, EVP of Sales, </w:t>
      </w:r>
      <w:hyperlink r:id="rId8" w:history="1">
        <w:r w:rsidRPr="006E30BD">
          <w:rPr>
            <w:rStyle w:val="Hyperlink"/>
            <w:rFonts w:asciiTheme="majorHAnsi" w:hAnsiTheme="majorHAnsi"/>
            <w:i/>
          </w:rPr>
          <w:t>ddt@adpay.com</w:t>
        </w:r>
      </w:hyperlink>
      <w:r w:rsidRPr="006E30BD">
        <w:rPr>
          <w:rFonts w:asciiTheme="majorHAnsi" w:hAnsiTheme="majorHAnsi"/>
          <w:i/>
        </w:rPr>
        <w:t xml:space="preserve"> or </w:t>
      </w:r>
      <w:r w:rsidR="003A3764" w:rsidRPr="006E30BD">
        <w:rPr>
          <w:rFonts w:asciiTheme="majorHAnsi" w:hAnsiTheme="majorHAnsi"/>
          <w:i/>
        </w:rPr>
        <w:t>(720</w:t>
      </w:r>
      <w:r w:rsidR="0009701B" w:rsidRPr="006E30BD">
        <w:rPr>
          <w:rFonts w:asciiTheme="majorHAnsi" w:hAnsiTheme="majorHAnsi"/>
          <w:i/>
        </w:rPr>
        <w:t xml:space="preserve">) </w:t>
      </w:r>
      <w:r w:rsidR="003A3764" w:rsidRPr="006E30BD">
        <w:rPr>
          <w:rFonts w:asciiTheme="majorHAnsi" w:hAnsiTheme="majorHAnsi"/>
          <w:i/>
        </w:rPr>
        <w:t>863-3808</w:t>
      </w:r>
      <w:r w:rsidRPr="006E30BD">
        <w:rPr>
          <w:rFonts w:asciiTheme="majorHAnsi" w:hAnsiTheme="majorHAnsi"/>
          <w:i/>
        </w:rPr>
        <w:t>.</w:t>
      </w:r>
    </w:p>
    <w:p w14:paraId="28D2BBBC" w14:textId="77777777" w:rsidR="00EF2822" w:rsidRPr="006E30BD" w:rsidRDefault="00EF2822">
      <w:pPr>
        <w:rPr>
          <w:rFonts w:asciiTheme="majorHAnsi" w:hAnsiTheme="majorHAnsi"/>
        </w:rPr>
      </w:pPr>
    </w:p>
    <w:sectPr w:rsidR="00EF2822" w:rsidRPr="006E30B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5F9F3" w14:textId="77777777" w:rsidR="00420BF6" w:rsidRDefault="00420BF6" w:rsidP="00F83A42">
      <w:pPr>
        <w:spacing w:after="0" w:line="240" w:lineRule="auto"/>
      </w:pPr>
      <w:r>
        <w:separator/>
      </w:r>
    </w:p>
  </w:endnote>
  <w:endnote w:type="continuationSeparator" w:id="0">
    <w:p w14:paraId="537853CC" w14:textId="77777777" w:rsidR="00420BF6" w:rsidRDefault="00420BF6" w:rsidP="00F8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703A5" w14:textId="77777777" w:rsidR="00420BF6" w:rsidRDefault="00420BF6" w:rsidP="00F83A42">
      <w:pPr>
        <w:spacing w:after="0" w:line="240" w:lineRule="auto"/>
      </w:pPr>
      <w:r>
        <w:separator/>
      </w:r>
    </w:p>
  </w:footnote>
  <w:footnote w:type="continuationSeparator" w:id="0">
    <w:p w14:paraId="5E77EFC3" w14:textId="77777777" w:rsidR="00420BF6" w:rsidRDefault="00420BF6" w:rsidP="00F8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3A4F" w14:textId="05DB10FF" w:rsidR="00F83A42" w:rsidRDefault="00F83A42">
    <w:pPr>
      <w:pStyle w:val="Header"/>
    </w:pPr>
    <w:r>
      <w:rPr>
        <w:noProof/>
      </w:rPr>
      <w:drawing>
        <wp:inline distT="0" distB="0" distL="0" distR="0" wp14:anchorId="4027CAE6" wp14:editId="519F9F3D">
          <wp:extent cx="2105025" cy="55141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Memoriams-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168927" cy="5681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D28"/>
    <w:multiLevelType w:val="hybridMultilevel"/>
    <w:tmpl w:val="CC08EB26"/>
    <w:lvl w:ilvl="0" w:tplc="D5DAA0FE">
      <w:start w:val="1"/>
      <w:numFmt w:val="bullet"/>
      <w:lvlText w:val=""/>
      <w:lvlJc w:val="left"/>
      <w:pPr>
        <w:tabs>
          <w:tab w:val="num" w:pos="720"/>
        </w:tabs>
        <w:ind w:left="720" w:hanging="360"/>
      </w:pPr>
      <w:rPr>
        <w:rFonts w:ascii="Wingdings 2" w:hAnsi="Wingdings 2" w:hint="default"/>
      </w:rPr>
    </w:lvl>
    <w:lvl w:ilvl="1" w:tplc="B88EB3AC" w:tentative="1">
      <w:start w:val="1"/>
      <w:numFmt w:val="bullet"/>
      <w:lvlText w:val=""/>
      <w:lvlJc w:val="left"/>
      <w:pPr>
        <w:tabs>
          <w:tab w:val="num" w:pos="1440"/>
        </w:tabs>
        <w:ind w:left="1440" w:hanging="360"/>
      </w:pPr>
      <w:rPr>
        <w:rFonts w:ascii="Wingdings 2" w:hAnsi="Wingdings 2" w:hint="default"/>
      </w:rPr>
    </w:lvl>
    <w:lvl w:ilvl="2" w:tplc="76F4D80E" w:tentative="1">
      <w:start w:val="1"/>
      <w:numFmt w:val="bullet"/>
      <w:lvlText w:val=""/>
      <w:lvlJc w:val="left"/>
      <w:pPr>
        <w:tabs>
          <w:tab w:val="num" w:pos="2160"/>
        </w:tabs>
        <w:ind w:left="2160" w:hanging="360"/>
      </w:pPr>
      <w:rPr>
        <w:rFonts w:ascii="Wingdings 2" w:hAnsi="Wingdings 2" w:hint="default"/>
      </w:rPr>
    </w:lvl>
    <w:lvl w:ilvl="3" w:tplc="22265D18" w:tentative="1">
      <w:start w:val="1"/>
      <w:numFmt w:val="bullet"/>
      <w:lvlText w:val=""/>
      <w:lvlJc w:val="left"/>
      <w:pPr>
        <w:tabs>
          <w:tab w:val="num" w:pos="2880"/>
        </w:tabs>
        <w:ind w:left="2880" w:hanging="360"/>
      </w:pPr>
      <w:rPr>
        <w:rFonts w:ascii="Wingdings 2" w:hAnsi="Wingdings 2" w:hint="default"/>
      </w:rPr>
    </w:lvl>
    <w:lvl w:ilvl="4" w:tplc="BD42142A" w:tentative="1">
      <w:start w:val="1"/>
      <w:numFmt w:val="bullet"/>
      <w:lvlText w:val=""/>
      <w:lvlJc w:val="left"/>
      <w:pPr>
        <w:tabs>
          <w:tab w:val="num" w:pos="3600"/>
        </w:tabs>
        <w:ind w:left="3600" w:hanging="360"/>
      </w:pPr>
      <w:rPr>
        <w:rFonts w:ascii="Wingdings 2" w:hAnsi="Wingdings 2" w:hint="default"/>
      </w:rPr>
    </w:lvl>
    <w:lvl w:ilvl="5" w:tplc="D44051A6" w:tentative="1">
      <w:start w:val="1"/>
      <w:numFmt w:val="bullet"/>
      <w:lvlText w:val=""/>
      <w:lvlJc w:val="left"/>
      <w:pPr>
        <w:tabs>
          <w:tab w:val="num" w:pos="4320"/>
        </w:tabs>
        <w:ind w:left="4320" w:hanging="360"/>
      </w:pPr>
      <w:rPr>
        <w:rFonts w:ascii="Wingdings 2" w:hAnsi="Wingdings 2" w:hint="default"/>
      </w:rPr>
    </w:lvl>
    <w:lvl w:ilvl="6" w:tplc="D82492A4" w:tentative="1">
      <w:start w:val="1"/>
      <w:numFmt w:val="bullet"/>
      <w:lvlText w:val=""/>
      <w:lvlJc w:val="left"/>
      <w:pPr>
        <w:tabs>
          <w:tab w:val="num" w:pos="5040"/>
        </w:tabs>
        <w:ind w:left="5040" w:hanging="360"/>
      </w:pPr>
      <w:rPr>
        <w:rFonts w:ascii="Wingdings 2" w:hAnsi="Wingdings 2" w:hint="default"/>
      </w:rPr>
    </w:lvl>
    <w:lvl w:ilvl="7" w:tplc="44DC04D0" w:tentative="1">
      <w:start w:val="1"/>
      <w:numFmt w:val="bullet"/>
      <w:lvlText w:val=""/>
      <w:lvlJc w:val="left"/>
      <w:pPr>
        <w:tabs>
          <w:tab w:val="num" w:pos="5760"/>
        </w:tabs>
        <w:ind w:left="5760" w:hanging="360"/>
      </w:pPr>
      <w:rPr>
        <w:rFonts w:ascii="Wingdings 2" w:hAnsi="Wingdings 2" w:hint="default"/>
      </w:rPr>
    </w:lvl>
    <w:lvl w:ilvl="8" w:tplc="15CED78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0B2412B"/>
    <w:multiLevelType w:val="hybridMultilevel"/>
    <w:tmpl w:val="98F8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475AE"/>
    <w:multiLevelType w:val="hybridMultilevel"/>
    <w:tmpl w:val="AEC42A08"/>
    <w:lvl w:ilvl="0" w:tplc="FA58C8AA">
      <w:start w:val="1"/>
      <w:numFmt w:val="bullet"/>
      <w:lvlText w:val="•"/>
      <w:lvlJc w:val="left"/>
      <w:pPr>
        <w:tabs>
          <w:tab w:val="num" w:pos="720"/>
        </w:tabs>
        <w:ind w:left="720" w:hanging="360"/>
      </w:pPr>
      <w:rPr>
        <w:rFonts w:ascii="Arial" w:hAnsi="Arial" w:hint="default"/>
      </w:rPr>
    </w:lvl>
    <w:lvl w:ilvl="1" w:tplc="B7F4A01C" w:tentative="1">
      <w:start w:val="1"/>
      <w:numFmt w:val="bullet"/>
      <w:lvlText w:val="•"/>
      <w:lvlJc w:val="left"/>
      <w:pPr>
        <w:tabs>
          <w:tab w:val="num" w:pos="1440"/>
        </w:tabs>
        <w:ind w:left="1440" w:hanging="360"/>
      </w:pPr>
      <w:rPr>
        <w:rFonts w:ascii="Arial" w:hAnsi="Arial" w:hint="default"/>
      </w:rPr>
    </w:lvl>
    <w:lvl w:ilvl="2" w:tplc="C19E7F1C" w:tentative="1">
      <w:start w:val="1"/>
      <w:numFmt w:val="bullet"/>
      <w:lvlText w:val="•"/>
      <w:lvlJc w:val="left"/>
      <w:pPr>
        <w:tabs>
          <w:tab w:val="num" w:pos="2160"/>
        </w:tabs>
        <w:ind w:left="2160" w:hanging="360"/>
      </w:pPr>
      <w:rPr>
        <w:rFonts w:ascii="Arial" w:hAnsi="Arial" w:hint="default"/>
      </w:rPr>
    </w:lvl>
    <w:lvl w:ilvl="3" w:tplc="C1AA2F60" w:tentative="1">
      <w:start w:val="1"/>
      <w:numFmt w:val="bullet"/>
      <w:lvlText w:val="•"/>
      <w:lvlJc w:val="left"/>
      <w:pPr>
        <w:tabs>
          <w:tab w:val="num" w:pos="2880"/>
        </w:tabs>
        <w:ind w:left="2880" w:hanging="360"/>
      </w:pPr>
      <w:rPr>
        <w:rFonts w:ascii="Arial" w:hAnsi="Arial" w:hint="default"/>
      </w:rPr>
    </w:lvl>
    <w:lvl w:ilvl="4" w:tplc="D3A85A3E" w:tentative="1">
      <w:start w:val="1"/>
      <w:numFmt w:val="bullet"/>
      <w:lvlText w:val="•"/>
      <w:lvlJc w:val="left"/>
      <w:pPr>
        <w:tabs>
          <w:tab w:val="num" w:pos="3600"/>
        </w:tabs>
        <w:ind w:left="3600" w:hanging="360"/>
      </w:pPr>
      <w:rPr>
        <w:rFonts w:ascii="Arial" w:hAnsi="Arial" w:hint="default"/>
      </w:rPr>
    </w:lvl>
    <w:lvl w:ilvl="5" w:tplc="6AAA74B2" w:tentative="1">
      <w:start w:val="1"/>
      <w:numFmt w:val="bullet"/>
      <w:lvlText w:val="•"/>
      <w:lvlJc w:val="left"/>
      <w:pPr>
        <w:tabs>
          <w:tab w:val="num" w:pos="4320"/>
        </w:tabs>
        <w:ind w:left="4320" w:hanging="360"/>
      </w:pPr>
      <w:rPr>
        <w:rFonts w:ascii="Arial" w:hAnsi="Arial" w:hint="default"/>
      </w:rPr>
    </w:lvl>
    <w:lvl w:ilvl="6" w:tplc="3092A666" w:tentative="1">
      <w:start w:val="1"/>
      <w:numFmt w:val="bullet"/>
      <w:lvlText w:val="•"/>
      <w:lvlJc w:val="left"/>
      <w:pPr>
        <w:tabs>
          <w:tab w:val="num" w:pos="5040"/>
        </w:tabs>
        <w:ind w:left="5040" w:hanging="360"/>
      </w:pPr>
      <w:rPr>
        <w:rFonts w:ascii="Arial" w:hAnsi="Arial" w:hint="default"/>
      </w:rPr>
    </w:lvl>
    <w:lvl w:ilvl="7" w:tplc="0F081948" w:tentative="1">
      <w:start w:val="1"/>
      <w:numFmt w:val="bullet"/>
      <w:lvlText w:val="•"/>
      <w:lvlJc w:val="left"/>
      <w:pPr>
        <w:tabs>
          <w:tab w:val="num" w:pos="5760"/>
        </w:tabs>
        <w:ind w:left="5760" w:hanging="360"/>
      </w:pPr>
      <w:rPr>
        <w:rFonts w:ascii="Arial" w:hAnsi="Arial" w:hint="default"/>
      </w:rPr>
    </w:lvl>
    <w:lvl w:ilvl="8" w:tplc="2026AF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C40865"/>
    <w:multiLevelType w:val="multilevel"/>
    <w:tmpl w:val="751C3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C7"/>
    <w:rsid w:val="00000269"/>
    <w:rsid w:val="00012175"/>
    <w:rsid w:val="000137C2"/>
    <w:rsid w:val="00017E4A"/>
    <w:rsid w:val="0002148D"/>
    <w:rsid w:val="00022BAC"/>
    <w:rsid w:val="0002477A"/>
    <w:rsid w:val="00024F93"/>
    <w:rsid w:val="00025C19"/>
    <w:rsid w:val="00027F97"/>
    <w:rsid w:val="00031E90"/>
    <w:rsid w:val="00032030"/>
    <w:rsid w:val="000359BD"/>
    <w:rsid w:val="00036F78"/>
    <w:rsid w:val="00037811"/>
    <w:rsid w:val="00037BAA"/>
    <w:rsid w:val="000414F0"/>
    <w:rsid w:val="0004443B"/>
    <w:rsid w:val="00045763"/>
    <w:rsid w:val="000462FE"/>
    <w:rsid w:val="000476C3"/>
    <w:rsid w:val="00050FC9"/>
    <w:rsid w:val="00052348"/>
    <w:rsid w:val="00053598"/>
    <w:rsid w:val="00053D9A"/>
    <w:rsid w:val="00055475"/>
    <w:rsid w:val="000565FA"/>
    <w:rsid w:val="00057BBF"/>
    <w:rsid w:val="000610BE"/>
    <w:rsid w:val="000617F1"/>
    <w:rsid w:val="0006738A"/>
    <w:rsid w:val="00070121"/>
    <w:rsid w:val="000701B2"/>
    <w:rsid w:val="0007029D"/>
    <w:rsid w:val="00072236"/>
    <w:rsid w:val="00077D66"/>
    <w:rsid w:val="00087DE8"/>
    <w:rsid w:val="00091366"/>
    <w:rsid w:val="000918B7"/>
    <w:rsid w:val="000964BA"/>
    <w:rsid w:val="0009701B"/>
    <w:rsid w:val="000A17D3"/>
    <w:rsid w:val="000A40D2"/>
    <w:rsid w:val="000A7965"/>
    <w:rsid w:val="000B0D8F"/>
    <w:rsid w:val="000B168A"/>
    <w:rsid w:val="000B199F"/>
    <w:rsid w:val="000B2007"/>
    <w:rsid w:val="000B42F7"/>
    <w:rsid w:val="000B53E3"/>
    <w:rsid w:val="000C195F"/>
    <w:rsid w:val="000C5822"/>
    <w:rsid w:val="000D290C"/>
    <w:rsid w:val="000D565D"/>
    <w:rsid w:val="000D6B89"/>
    <w:rsid w:val="000E5727"/>
    <w:rsid w:val="000E582D"/>
    <w:rsid w:val="000E6D4A"/>
    <w:rsid w:val="000E6EF2"/>
    <w:rsid w:val="000E73A3"/>
    <w:rsid w:val="000F08D8"/>
    <w:rsid w:val="000F1A10"/>
    <w:rsid w:val="000F67DF"/>
    <w:rsid w:val="000F7CD1"/>
    <w:rsid w:val="0010392E"/>
    <w:rsid w:val="001062FA"/>
    <w:rsid w:val="00111638"/>
    <w:rsid w:val="00125519"/>
    <w:rsid w:val="00125DC7"/>
    <w:rsid w:val="00131F30"/>
    <w:rsid w:val="00134257"/>
    <w:rsid w:val="001362AA"/>
    <w:rsid w:val="00140EC2"/>
    <w:rsid w:val="0014258A"/>
    <w:rsid w:val="00145D8E"/>
    <w:rsid w:val="00154C54"/>
    <w:rsid w:val="0016296C"/>
    <w:rsid w:val="0016332C"/>
    <w:rsid w:val="001657EB"/>
    <w:rsid w:val="001678FA"/>
    <w:rsid w:val="00173DAD"/>
    <w:rsid w:val="00177282"/>
    <w:rsid w:val="0018254F"/>
    <w:rsid w:val="0018544D"/>
    <w:rsid w:val="00186010"/>
    <w:rsid w:val="001862F9"/>
    <w:rsid w:val="00192AB2"/>
    <w:rsid w:val="00196105"/>
    <w:rsid w:val="001A23E4"/>
    <w:rsid w:val="001A2591"/>
    <w:rsid w:val="001A3ABA"/>
    <w:rsid w:val="001A6F05"/>
    <w:rsid w:val="001B3188"/>
    <w:rsid w:val="001B4860"/>
    <w:rsid w:val="001B4CDC"/>
    <w:rsid w:val="001B4E17"/>
    <w:rsid w:val="001B7447"/>
    <w:rsid w:val="001C1471"/>
    <w:rsid w:val="001C19B9"/>
    <w:rsid w:val="001C39F9"/>
    <w:rsid w:val="001C603C"/>
    <w:rsid w:val="001C7A4B"/>
    <w:rsid w:val="001D343D"/>
    <w:rsid w:val="001D601E"/>
    <w:rsid w:val="001D6976"/>
    <w:rsid w:val="001D6F03"/>
    <w:rsid w:val="001E16DA"/>
    <w:rsid w:val="001E3BCF"/>
    <w:rsid w:val="001E3EC0"/>
    <w:rsid w:val="001E4090"/>
    <w:rsid w:val="001E4C0D"/>
    <w:rsid w:val="001F0F44"/>
    <w:rsid w:val="001F5889"/>
    <w:rsid w:val="001F747B"/>
    <w:rsid w:val="00201597"/>
    <w:rsid w:val="002027FD"/>
    <w:rsid w:val="002040FC"/>
    <w:rsid w:val="002070B4"/>
    <w:rsid w:val="00212458"/>
    <w:rsid w:val="00222297"/>
    <w:rsid w:val="0022756B"/>
    <w:rsid w:val="00227D3C"/>
    <w:rsid w:val="00231236"/>
    <w:rsid w:val="002312D6"/>
    <w:rsid w:val="002323B7"/>
    <w:rsid w:val="00234F24"/>
    <w:rsid w:val="002360F0"/>
    <w:rsid w:val="002478E4"/>
    <w:rsid w:val="00251206"/>
    <w:rsid w:val="00252C6C"/>
    <w:rsid w:val="00252CC9"/>
    <w:rsid w:val="0026068C"/>
    <w:rsid w:val="002625B4"/>
    <w:rsid w:val="00263779"/>
    <w:rsid w:val="0026614B"/>
    <w:rsid w:val="0026654F"/>
    <w:rsid w:val="00271ED4"/>
    <w:rsid w:val="00272C92"/>
    <w:rsid w:val="00272EE4"/>
    <w:rsid w:val="00273718"/>
    <w:rsid w:val="00273853"/>
    <w:rsid w:val="00273C43"/>
    <w:rsid w:val="002751C1"/>
    <w:rsid w:val="002755C3"/>
    <w:rsid w:val="00275F79"/>
    <w:rsid w:val="00277417"/>
    <w:rsid w:val="00277F08"/>
    <w:rsid w:val="00280864"/>
    <w:rsid w:val="0028685D"/>
    <w:rsid w:val="002873FA"/>
    <w:rsid w:val="00290AB3"/>
    <w:rsid w:val="002911C8"/>
    <w:rsid w:val="00292847"/>
    <w:rsid w:val="00294495"/>
    <w:rsid w:val="002958EA"/>
    <w:rsid w:val="002968F9"/>
    <w:rsid w:val="002A3273"/>
    <w:rsid w:val="002B01EC"/>
    <w:rsid w:val="002B1369"/>
    <w:rsid w:val="002B22CA"/>
    <w:rsid w:val="002B2D38"/>
    <w:rsid w:val="002B6946"/>
    <w:rsid w:val="002C0588"/>
    <w:rsid w:val="002C29F9"/>
    <w:rsid w:val="002C2C8C"/>
    <w:rsid w:val="002C3589"/>
    <w:rsid w:val="002C4A09"/>
    <w:rsid w:val="002C5357"/>
    <w:rsid w:val="002C5A2A"/>
    <w:rsid w:val="002D178F"/>
    <w:rsid w:val="002E3843"/>
    <w:rsid w:val="002E47A4"/>
    <w:rsid w:val="002E5754"/>
    <w:rsid w:val="002E7CE8"/>
    <w:rsid w:val="002F1FBB"/>
    <w:rsid w:val="002F3E2A"/>
    <w:rsid w:val="00300F36"/>
    <w:rsid w:val="00302AA5"/>
    <w:rsid w:val="00304E7C"/>
    <w:rsid w:val="00304EDA"/>
    <w:rsid w:val="00306B45"/>
    <w:rsid w:val="003118E3"/>
    <w:rsid w:val="00314987"/>
    <w:rsid w:val="003211ED"/>
    <w:rsid w:val="003235E7"/>
    <w:rsid w:val="00323E80"/>
    <w:rsid w:val="00325D38"/>
    <w:rsid w:val="003324BE"/>
    <w:rsid w:val="00334EC5"/>
    <w:rsid w:val="00343E24"/>
    <w:rsid w:val="0034543B"/>
    <w:rsid w:val="00345FB2"/>
    <w:rsid w:val="0034653D"/>
    <w:rsid w:val="00346FE8"/>
    <w:rsid w:val="003471DE"/>
    <w:rsid w:val="00351EB5"/>
    <w:rsid w:val="00355199"/>
    <w:rsid w:val="00364634"/>
    <w:rsid w:val="003774FA"/>
    <w:rsid w:val="00377D52"/>
    <w:rsid w:val="0038281A"/>
    <w:rsid w:val="00383D12"/>
    <w:rsid w:val="0038677C"/>
    <w:rsid w:val="00390F97"/>
    <w:rsid w:val="003910C0"/>
    <w:rsid w:val="00391F76"/>
    <w:rsid w:val="00396607"/>
    <w:rsid w:val="003A0207"/>
    <w:rsid w:val="003A3470"/>
    <w:rsid w:val="003A3764"/>
    <w:rsid w:val="003B6BB0"/>
    <w:rsid w:val="003B7718"/>
    <w:rsid w:val="003C081D"/>
    <w:rsid w:val="003C31AB"/>
    <w:rsid w:val="003D61B9"/>
    <w:rsid w:val="003D64F9"/>
    <w:rsid w:val="003D6615"/>
    <w:rsid w:val="003D77BA"/>
    <w:rsid w:val="003E07F4"/>
    <w:rsid w:val="003E52E4"/>
    <w:rsid w:val="003E69FA"/>
    <w:rsid w:val="003E775D"/>
    <w:rsid w:val="003F75C8"/>
    <w:rsid w:val="00400769"/>
    <w:rsid w:val="00401C54"/>
    <w:rsid w:val="00401F9F"/>
    <w:rsid w:val="0040480E"/>
    <w:rsid w:val="00405D3D"/>
    <w:rsid w:val="004071EB"/>
    <w:rsid w:val="004101EC"/>
    <w:rsid w:val="004116BC"/>
    <w:rsid w:val="00412C00"/>
    <w:rsid w:val="00414910"/>
    <w:rsid w:val="00420BF6"/>
    <w:rsid w:val="00421BBA"/>
    <w:rsid w:val="00430FAD"/>
    <w:rsid w:val="0043171A"/>
    <w:rsid w:val="00431741"/>
    <w:rsid w:val="00432D9C"/>
    <w:rsid w:val="004349A5"/>
    <w:rsid w:val="00436E11"/>
    <w:rsid w:val="00440716"/>
    <w:rsid w:val="00443C0A"/>
    <w:rsid w:val="00445CFE"/>
    <w:rsid w:val="0044789E"/>
    <w:rsid w:val="00451180"/>
    <w:rsid w:val="00452E67"/>
    <w:rsid w:val="004533CB"/>
    <w:rsid w:val="00454CD8"/>
    <w:rsid w:val="00455AB4"/>
    <w:rsid w:val="00455B29"/>
    <w:rsid w:val="00460ABF"/>
    <w:rsid w:val="00461E4A"/>
    <w:rsid w:val="00463EC2"/>
    <w:rsid w:val="004655C3"/>
    <w:rsid w:val="004706AA"/>
    <w:rsid w:val="00471E87"/>
    <w:rsid w:val="00474B3F"/>
    <w:rsid w:val="004775DD"/>
    <w:rsid w:val="00482082"/>
    <w:rsid w:val="0048624F"/>
    <w:rsid w:val="004958BB"/>
    <w:rsid w:val="00495AC4"/>
    <w:rsid w:val="00495D42"/>
    <w:rsid w:val="00496B19"/>
    <w:rsid w:val="004A37C4"/>
    <w:rsid w:val="004A6D40"/>
    <w:rsid w:val="004A754D"/>
    <w:rsid w:val="004B0EF7"/>
    <w:rsid w:val="004B0F48"/>
    <w:rsid w:val="004B3830"/>
    <w:rsid w:val="004B3E4A"/>
    <w:rsid w:val="004B6484"/>
    <w:rsid w:val="004B6BE7"/>
    <w:rsid w:val="004C32D8"/>
    <w:rsid w:val="004C436E"/>
    <w:rsid w:val="004C4D3C"/>
    <w:rsid w:val="004D2F42"/>
    <w:rsid w:val="004D3642"/>
    <w:rsid w:val="004D3F26"/>
    <w:rsid w:val="004D4A16"/>
    <w:rsid w:val="004D61E5"/>
    <w:rsid w:val="004E067F"/>
    <w:rsid w:val="004E0BDF"/>
    <w:rsid w:val="004E2105"/>
    <w:rsid w:val="004E58DD"/>
    <w:rsid w:val="004F2612"/>
    <w:rsid w:val="004F4648"/>
    <w:rsid w:val="00500C7A"/>
    <w:rsid w:val="005023D7"/>
    <w:rsid w:val="0050328F"/>
    <w:rsid w:val="005060DA"/>
    <w:rsid w:val="00506783"/>
    <w:rsid w:val="00507E34"/>
    <w:rsid w:val="005121E3"/>
    <w:rsid w:val="00514A77"/>
    <w:rsid w:val="0051770B"/>
    <w:rsid w:val="00517AFB"/>
    <w:rsid w:val="00520058"/>
    <w:rsid w:val="005201DC"/>
    <w:rsid w:val="00520D76"/>
    <w:rsid w:val="00520DFA"/>
    <w:rsid w:val="00522912"/>
    <w:rsid w:val="0052301A"/>
    <w:rsid w:val="00525B61"/>
    <w:rsid w:val="005268EB"/>
    <w:rsid w:val="005406F0"/>
    <w:rsid w:val="00541F7F"/>
    <w:rsid w:val="00547DA1"/>
    <w:rsid w:val="00547E61"/>
    <w:rsid w:val="005514E7"/>
    <w:rsid w:val="005530DE"/>
    <w:rsid w:val="00557374"/>
    <w:rsid w:val="00557608"/>
    <w:rsid w:val="00562A04"/>
    <w:rsid w:val="00563747"/>
    <w:rsid w:val="00564DF3"/>
    <w:rsid w:val="005779C4"/>
    <w:rsid w:val="0058133F"/>
    <w:rsid w:val="0058427C"/>
    <w:rsid w:val="00584EBA"/>
    <w:rsid w:val="00597E26"/>
    <w:rsid w:val="005A4264"/>
    <w:rsid w:val="005A591E"/>
    <w:rsid w:val="005B0075"/>
    <w:rsid w:val="005B1DD6"/>
    <w:rsid w:val="005B3386"/>
    <w:rsid w:val="005B6CB3"/>
    <w:rsid w:val="005C0810"/>
    <w:rsid w:val="005D10FB"/>
    <w:rsid w:val="005D1ABA"/>
    <w:rsid w:val="005D2F7D"/>
    <w:rsid w:val="005D40B1"/>
    <w:rsid w:val="005D58D1"/>
    <w:rsid w:val="005D61D5"/>
    <w:rsid w:val="005E5C91"/>
    <w:rsid w:val="005F0491"/>
    <w:rsid w:val="005F194F"/>
    <w:rsid w:val="005F2F94"/>
    <w:rsid w:val="005F4503"/>
    <w:rsid w:val="005F5788"/>
    <w:rsid w:val="006015AF"/>
    <w:rsid w:val="00601ADE"/>
    <w:rsid w:val="006061CC"/>
    <w:rsid w:val="006101AE"/>
    <w:rsid w:val="006131EA"/>
    <w:rsid w:val="00615685"/>
    <w:rsid w:val="00617B76"/>
    <w:rsid w:val="006200CF"/>
    <w:rsid w:val="006209E5"/>
    <w:rsid w:val="006223FE"/>
    <w:rsid w:val="0062326E"/>
    <w:rsid w:val="00624206"/>
    <w:rsid w:val="00624317"/>
    <w:rsid w:val="00624CE7"/>
    <w:rsid w:val="006259DA"/>
    <w:rsid w:val="00627A8A"/>
    <w:rsid w:val="0063475F"/>
    <w:rsid w:val="0063556F"/>
    <w:rsid w:val="00635F3F"/>
    <w:rsid w:val="00641A71"/>
    <w:rsid w:val="00645278"/>
    <w:rsid w:val="00645400"/>
    <w:rsid w:val="00645580"/>
    <w:rsid w:val="006465BF"/>
    <w:rsid w:val="006466BB"/>
    <w:rsid w:val="00646A9B"/>
    <w:rsid w:val="006472BD"/>
    <w:rsid w:val="0065089A"/>
    <w:rsid w:val="006534C5"/>
    <w:rsid w:val="0065461D"/>
    <w:rsid w:val="00661C42"/>
    <w:rsid w:val="006620BD"/>
    <w:rsid w:val="0066364F"/>
    <w:rsid w:val="00671398"/>
    <w:rsid w:val="006724EF"/>
    <w:rsid w:val="00673106"/>
    <w:rsid w:val="00673BDB"/>
    <w:rsid w:val="00674188"/>
    <w:rsid w:val="0068075E"/>
    <w:rsid w:val="00680D35"/>
    <w:rsid w:val="0068147A"/>
    <w:rsid w:val="00682ED1"/>
    <w:rsid w:val="006854C9"/>
    <w:rsid w:val="00686F3A"/>
    <w:rsid w:val="006941FA"/>
    <w:rsid w:val="00696351"/>
    <w:rsid w:val="006A06AA"/>
    <w:rsid w:val="006A0C0D"/>
    <w:rsid w:val="006A74D0"/>
    <w:rsid w:val="006A794D"/>
    <w:rsid w:val="006A7F20"/>
    <w:rsid w:val="006B5418"/>
    <w:rsid w:val="006B667B"/>
    <w:rsid w:val="006C295E"/>
    <w:rsid w:val="006C6495"/>
    <w:rsid w:val="006D0244"/>
    <w:rsid w:val="006D4A1C"/>
    <w:rsid w:val="006D51E0"/>
    <w:rsid w:val="006D5F98"/>
    <w:rsid w:val="006E30BD"/>
    <w:rsid w:val="006E3B03"/>
    <w:rsid w:val="006E56F9"/>
    <w:rsid w:val="006F076A"/>
    <w:rsid w:val="006F11F3"/>
    <w:rsid w:val="006F151E"/>
    <w:rsid w:val="006F21FE"/>
    <w:rsid w:val="006F6760"/>
    <w:rsid w:val="007034AA"/>
    <w:rsid w:val="00704576"/>
    <w:rsid w:val="00707806"/>
    <w:rsid w:val="0071383C"/>
    <w:rsid w:val="0071528D"/>
    <w:rsid w:val="00720AD9"/>
    <w:rsid w:val="00720D7D"/>
    <w:rsid w:val="00720EBE"/>
    <w:rsid w:val="00722B4D"/>
    <w:rsid w:val="00724DAE"/>
    <w:rsid w:val="00726A23"/>
    <w:rsid w:val="007361C2"/>
    <w:rsid w:val="00744098"/>
    <w:rsid w:val="00744F50"/>
    <w:rsid w:val="00744F96"/>
    <w:rsid w:val="00745944"/>
    <w:rsid w:val="0074716D"/>
    <w:rsid w:val="00756858"/>
    <w:rsid w:val="00756EAD"/>
    <w:rsid w:val="00757FA3"/>
    <w:rsid w:val="0076010C"/>
    <w:rsid w:val="0076085C"/>
    <w:rsid w:val="00760AB6"/>
    <w:rsid w:val="00761A30"/>
    <w:rsid w:val="00763A94"/>
    <w:rsid w:val="00767BD3"/>
    <w:rsid w:val="007738DF"/>
    <w:rsid w:val="00774E85"/>
    <w:rsid w:val="00775207"/>
    <w:rsid w:val="00775D22"/>
    <w:rsid w:val="00781238"/>
    <w:rsid w:val="00784E9D"/>
    <w:rsid w:val="0078719B"/>
    <w:rsid w:val="007908E6"/>
    <w:rsid w:val="00791B0E"/>
    <w:rsid w:val="00792157"/>
    <w:rsid w:val="00792EF4"/>
    <w:rsid w:val="007933F1"/>
    <w:rsid w:val="007A3AFD"/>
    <w:rsid w:val="007A4861"/>
    <w:rsid w:val="007B683E"/>
    <w:rsid w:val="007C0753"/>
    <w:rsid w:val="007C3A41"/>
    <w:rsid w:val="007D0369"/>
    <w:rsid w:val="007D124E"/>
    <w:rsid w:val="007D24D8"/>
    <w:rsid w:val="007D29DF"/>
    <w:rsid w:val="007D3445"/>
    <w:rsid w:val="007D56CA"/>
    <w:rsid w:val="007D7D08"/>
    <w:rsid w:val="007E34C0"/>
    <w:rsid w:val="007E38BA"/>
    <w:rsid w:val="007F0DB4"/>
    <w:rsid w:val="007F3A1D"/>
    <w:rsid w:val="007F7002"/>
    <w:rsid w:val="00800B7B"/>
    <w:rsid w:val="00801D4D"/>
    <w:rsid w:val="00803E7D"/>
    <w:rsid w:val="0080525F"/>
    <w:rsid w:val="00812441"/>
    <w:rsid w:val="00814D8E"/>
    <w:rsid w:val="0081602D"/>
    <w:rsid w:val="00816447"/>
    <w:rsid w:val="00820F63"/>
    <w:rsid w:val="0082110E"/>
    <w:rsid w:val="00823D48"/>
    <w:rsid w:val="00826627"/>
    <w:rsid w:val="00831D3E"/>
    <w:rsid w:val="008328ED"/>
    <w:rsid w:val="0083315A"/>
    <w:rsid w:val="00834A4C"/>
    <w:rsid w:val="00840320"/>
    <w:rsid w:val="00841972"/>
    <w:rsid w:val="0084590F"/>
    <w:rsid w:val="0084724C"/>
    <w:rsid w:val="008479B2"/>
    <w:rsid w:val="0085208A"/>
    <w:rsid w:val="008527F0"/>
    <w:rsid w:val="0085438A"/>
    <w:rsid w:val="008545A4"/>
    <w:rsid w:val="00854BB4"/>
    <w:rsid w:val="008556F9"/>
    <w:rsid w:val="00855846"/>
    <w:rsid w:val="00863EF6"/>
    <w:rsid w:val="00864A29"/>
    <w:rsid w:val="0086622A"/>
    <w:rsid w:val="00872B5D"/>
    <w:rsid w:val="0087491A"/>
    <w:rsid w:val="0087596B"/>
    <w:rsid w:val="00882E8F"/>
    <w:rsid w:val="0088570E"/>
    <w:rsid w:val="00886E03"/>
    <w:rsid w:val="00893807"/>
    <w:rsid w:val="00895BDD"/>
    <w:rsid w:val="008A07DA"/>
    <w:rsid w:val="008A1C53"/>
    <w:rsid w:val="008A535C"/>
    <w:rsid w:val="008A55D1"/>
    <w:rsid w:val="008C106B"/>
    <w:rsid w:val="008C147C"/>
    <w:rsid w:val="008C1A9A"/>
    <w:rsid w:val="008C1CC7"/>
    <w:rsid w:val="008C2068"/>
    <w:rsid w:val="008C57C8"/>
    <w:rsid w:val="008D1F69"/>
    <w:rsid w:val="008D2BC4"/>
    <w:rsid w:val="008D2C6F"/>
    <w:rsid w:val="008D408E"/>
    <w:rsid w:val="008D4F20"/>
    <w:rsid w:val="008E0C27"/>
    <w:rsid w:val="008E139E"/>
    <w:rsid w:val="008F193B"/>
    <w:rsid w:val="008F1FF7"/>
    <w:rsid w:val="00905237"/>
    <w:rsid w:val="009068CF"/>
    <w:rsid w:val="00907EFB"/>
    <w:rsid w:val="00910D17"/>
    <w:rsid w:val="00912872"/>
    <w:rsid w:val="00912CF3"/>
    <w:rsid w:val="00913AA2"/>
    <w:rsid w:val="00917EBD"/>
    <w:rsid w:val="009209D4"/>
    <w:rsid w:val="00921535"/>
    <w:rsid w:val="00923BA2"/>
    <w:rsid w:val="0092684F"/>
    <w:rsid w:val="0092760A"/>
    <w:rsid w:val="00951964"/>
    <w:rsid w:val="00953A23"/>
    <w:rsid w:val="00956037"/>
    <w:rsid w:val="00957012"/>
    <w:rsid w:val="009612D3"/>
    <w:rsid w:val="009614BF"/>
    <w:rsid w:val="00964EF4"/>
    <w:rsid w:val="0096555A"/>
    <w:rsid w:val="00966CDA"/>
    <w:rsid w:val="00967D3F"/>
    <w:rsid w:val="00971ACE"/>
    <w:rsid w:val="00976AC2"/>
    <w:rsid w:val="00976B2B"/>
    <w:rsid w:val="0097700A"/>
    <w:rsid w:val="00977095"/>
    <w:rsid w:val="00977B22"/>
    <w:rsid w:val="00977E4F"/>
    <w:rsid w:val="00980147"/>
    <w:rsid w:val="009811D4"/>
    <w:rsid w:val="00984E79"/>
    <w:rsid w:val="009944FD"/>
    <w:rsid w:val="00996A45"/>
    <w:rsid w:val="009A1A7D"/>
    <w:rsid w:val="009A6633"/>
    <w:rsid w:val="009A6791"/>
    <w:rsid w:val="009B0611"/>
    <w:rsid w:val="009B3C51"/>
    <w:rsid w:val="009B72CF"/>
    <w:rsid w:val="009C15D1"/>
    <w:rsid w:val="009C606A"/>
    <w:rsid w:val="009D1043"/>
    <w:rsid w:val="009D322B"/>
    <w:rsid w:val="009D7A5D"/>
    <w:rsid w:val="009E1FCF"/>
    <w:rsid w:val="009E233D"/>
    <w:rsid w:val="009E2521"/>
    <w:rsid w:val="009E60F5"/>
    <w:rsid w:val="009E7B06"/>
    <w:rsid w:val="009F20C7"/>
    <w:rsid w:val="009F2433"/>
    <w:rsid w:val="009F53BF"/>
    <w:rsid w:val="00A01703"/>
    <w:rsid w:val="00A044F0"/>
    <w:rsid w:val="00A066E3"/>
    <w:rsid w:val="00A10A8F"/>
    <w:rsid w:val="00A143F3"/>
    <w:rsid w:val="00A1499B"/>
    <w:rsid w:val="00A20575"/>
    <w:rsid w:val="00A206C0"/>
    <w:rsid w:val="00A22DC4"/>
    <w:rsid w:val="00A25924"/>
    <w:rsid w:val="00A31963"/>
    <w:rsid w:val="00A34FC5"/>
    <w:rsid w:val="00A409E7"/>
    <w:rsid w:val="00A40BF7"/>
    <w:rsid w:val="00A421F1"/>
    <w:rsid w:val="00A4236F"/>
    <w:rsid w:val="00A445B5"/>
    <w:rsid w:val="00A47973"/>
    <w:rsid w:val="00A515EE"/>
    <w:rsid w:val="00A51C8C"/>
    <w:rsid w:val="00A522B3"/>
    <w:rsid w:val="00A54ADE"/>
    <w:rsid w:val="00A63D32"/>
    <w:rsid w:val="00A64158"/>
    <w:rsid w:val="00A65A8E"/>
    <w:rsid w:val="00A6636F"/>
    <w:rsid w:val="00A73A9B"/>
    <w:rsid w:val="00A76F0A"/>
    <w:rsid w:val="00A8063E"/>
    <w:rsid w:val="00A81772"/>
    <w:rsid w:val="00A81A7A"/>
    <w:rsid w:val="00A83ECC"/>
    <w:rsid w:val="00A85EF9"/>
    <w:rsid w:val="00A85F20"/>
    <w:rsid w:val="00A90FE1"/>
    <w:rsid w:val="00A9107F"/>
    <w:rsid w:val="00A95804"/>
    <w:rsid w:val="00A96FE5"/>
    <w:rsid w:val="00AA4200"/>
    <w:rsid w:val="00AA587D"/>
    <w:rsid w:val="00AA69DE"/>
    <w:rsid w:val="00AA6D71"/>
    <w:rsid w:val="00AB05C6"/>
    <w:rsid w:val="00AB2BFA"/>
    <w:rsid w:val="00AB45F6"/>
    <w:rsid w:val="00AB5390"/>
    <w:rsid w:val="00AC080C"/>
    <w:rsid w:val="00AC2135"/>
    <w:rsid w:val="00AC3D4C"/>
    <w:rsid w:val="00AD05E1"/>
    <w:rsid w:val="00AD3FCD"/>
    <w:rsid w:val="00AD40DD"/>
    <w:rsid w:val="00AD61DA"/>
    <w:rsid w:val="00AD6B16"/>
    <w:rsid w:val="00AD7C81"/>
    <w:rsid w:val="00AE1B20"/>
    <w:rsid w:val="00AE6095"/>
    <w:rsid w:val="00AF3F4E"/>
    <w:rsid w:val="00AF5195"/>
    <w:rsid w:val="00B0662E"/>
    <w:rsid w:val="00B07178"/>
    <w:rsid w:val="00B07324"/>
    <w:rsid w:val="00B0781A"/>
    <w:rsid w:val="00B105CB"/>
    <w:rsid w:val="00B111E0"/>
    <w:rsid w:val="00B16778"/>
    <w:rsid w:val="00B1727E"/>
    <w:rsid w:val="00B17D17"/>
    <w:rsid w:val="00B20A73"/>
    <w:rsid w:val="00B21C04"/>
    <w:rsid w:val="00B21C5F"/>
    <w:rsid w:val="00B22565"/>
    <w:rsid w:val="00B26364"/>
    <w:rsid w:val="00B3313B"/>
    <w:rsid w:val="00B35A94"/>
    <w:rsid w:val="00B35CD4"/>
    <w:rsid w:val="00B3667C"/>
    <w:rsid w:val="00B4194B"/>
    <w:rsid w:val="00B423A0"/>
    <w:rsid w:val="00B4617B"/>
    <w:rsid w:val="00B54FD0"/>
    <w:rsid w:val="00B55511"/>
    <w:rsid w:val="00B55672"/>
    <w:rsid w:val="00B56013"/>
    <w:rsid w:val="00B6258A"/>
    <w:rsid w:val="00B634FA"/>
    <w:rsid w:val="00B63FEE"/>
    <w:rsid w:val="00B64137"/>
    <w:rsid w:val="00B66443"/>
    <w:rsid w:val="00B665A8"/>
    <w:rsid w:val="00B678C2"/>
    <w:rsid w:val="00B82435"/>
    <w:rsid w:val="00B8414B"/>
    <w:rsid w:val="00B860CF"/>
    <w:rsid w:val="00B8765D"/>
    <w:rsid w:val="00B964CA"/>
    <w:rsid w:val="00BA0A19"/>
    <w:rsid w:val="00BA292D"/>
    <w:rsid w:val="00BA2DAA"/>
    <w:rsid w:val="00BA5C72"/>
    <w:rsid w:val="00BB6F55"/>
    <w:rsid w:val="00BC122C"/>
    <w:rsid w:val="00BC549D"/>
    <w:rsid w:val="00BC6CCF"/>
    <w:rsid w:val="00BD0616"/>
    <w:rsid w:val="00BD1399"/>
    <w:rsid w:val="00BD145C"/>
    <w:rsid w:val="00BD2661"/>
    <w:rsid w:val="00BD4C59"/>
    <w:rsid w:val="00BD6902"/>
    <w:rsid w:val="00BD6F4B"/>
    <w:rsid w:val="00BE2678"/>
    <w:rsid w:val="00BE32FE"/>
    <w:rsid w:val="00BE6195"/>
    <w:rsid w:val="00BE6869"/>
    <w:rsid w:val="00BF20FA"/>
    <w:rsid w:val="00BF36E5"/>
    <w:rsid w:val="00BF40FE"/>
    <w:rsid w:val="00C061E5"/>
    <w:rsid w:val="00C06960"/>
    <w:rsid w:val="00C116B4"/>
    <w:rsid w:val="00C1532B"/>
    <w:rsid w:val="00C15787"/>
    <w:rsid w:val="00C17FE2"/>
    <w:rsid w:val="00C20012"/>
    <w:rsid w:val="00C20FC0"/>
    <w:rsid w:val="00C2490F"/>
    <w:rsid w:val="00C3439C"/>
    <w:rsid w:val="00C366E4"/>
    <w:rsid w:val="00C40FC5"/>
    <w:rsid w:val="00C41FCE"/>
    <w:rsid w:val="00C43548"/>
    <w:rsid w:val="00C43B00"/>
    <w:rsid w:val="00C454D3"/>
    <w:rsid w:val="00C57FCD"/>
    <w:rsid w:val="00C6012E"/>
    <w:rsid w:val="00C61A5B"/>
    <w:rsid w:val="00C6400F"/>
    <w:rsid w:val="00C6775A"/>
    <w:rsid w:val="00C67D4F"/>
    <w:rsid w:val="00C716F8"/>
    <w:rsid w:val="00C724CF"/>
    <w:rsid w:val="00C72EC2"/>
    <w:rsid w:val="00C7463E"/>
    <w:rsid w:val="00C779B7"/>
    <w:rsid w:val="00C80BCB"/>
    <w:rsid w:val="00C81BBD"/>
    <w:rsid w:val="00C868EB"/>
    <w:rsid w:val="00C86FC0"/>
    <w:rsid w:val="00CA02CF"/>
    <w:rsid w:val="00CA53A1"/>
    <w:rsid w:val="00CA5734"/>
    <w:rsid w:val="00CB0AAE"/>
    <w:rsid w:val="00CB0D27"/>
    <w:rsid w:val="00CB53B6"/>
    <w:rsid w:val="00CB58EC"/>
    <w:rsid w:val="00CC17E2"/>
    <w:rsid w:val="00CC26E0"/>
    <w:rsid w:val="00CC4616"/>
    <w:rsid w:val="00CC48C5"/>
    <w:rsid w:val="00CC62B1"/>
    <w:rsid w:val="00CC66E8"/>
    <w:rsid w:val="00CC7585"/>
    <w:rsid w:val="00CD0493"/>
    <w:rsid w:val="00CD0DA6"/>
    <w:rsid w:val="00CD270C"/>
    <w:rsid w:val="00CD57AA"/>
    <w:rsid w:val="00CD7B2E"/>
    <w:rsid w:val="00CE2716"/>
    <w:rsid w:val="00CE63AE"/>
    <w:rsid w:val="00CE75C5"/>
    <w:rsid w:val="00CF535C"/>
    <w:rsid w:val="00CF687B"/>
    <w:rsid w:val="00CF6BDA"/>
    <w:rsid w:val="00CF71F9"/>
    <w:rsid w:val="00CF7D0F"/>
    <w:rsid w:val="00D0531D"/>
    <w:rsid w:val="00D101D1"/>
    <w:rsid w:val="00D10A39"/>
    <w:rsid w:val="00D111A3"/>
    <w:rsid w:val="00D11A40"/>
    <w:rsid w:val="00D16163"/>
    <w:rsid w:val="00D17146"/>
    <w:rsid w:val="00D20665"/>
    <w:rsid w:val="00D275F1"/>
    <w:rsid w:val="00D33410"/>
    <w:rsid w:val="00D34ED0"/>
    <w:rsid w:val="00D3592D"/>
    <w:rsid w:val="00D43D87"/>
    <w:rsid w:val="00D43F88"/>
    <w:rsid w:val="00D45303"/>
    <w:rsid w:val="00D45A05"/>
    <w:rsid w:val="00D54E44"/>
    <w:rsid w:val="00D61D68"/>
    <w:rsid w:val="00D6311C"/>
    <w:rsid w:val="00D646A9"/>
    <w:rsid w:val="00D6499F"/>
    <w:rsid w:val="00D65172"/>
    <w:rsid w:val="00D6642E"/>
    <w:rsid w:val="00D666B3"/>
    <w:rsid w:val="00D6704D"/>
    <w:rsid w:val="00D70B82"/>
    <w:rsid w:val="00D847F6"/>
    <w:rsid w:val="00D877C8"/>
    <w:rsid w:val="00D9026B"/>
    <w:rsid w:val="00D97B56"/>
    <w:rsid w:val="00DA3B99"/>
    <w:rsid w:val="00DA3D1E"/>
    <w:rsid w:val="00DA56C9"/>
    <w:rsid w:val="00DA5DC8"/>
    <w:rsid w:val="00DA67BE"/>
    <w:rsid w:val="00DA7013"/>
    <w:rsid w:val="00DB370F"/>
    <w:rsid w:val="00DC2E69"/>
    <w:rsid w:val="00DC77DE"/>
    <w:rsid w:val="00DD3F41"/>
    <w:rsid w:val="00DD40E1"/>
    <w:rsid w:val="00DD43DF"/>
    <w:rsid w:val="00DD5A07"/>
    <w:rsid w:val="00DD6C62"/>
    <w:rsid w:val="00DE0D6F"/>
    <w:rsid w:val="00DE3147"/>
    <w:rsid w:val="00DE47F8"/>
    <w:rsid w:val="00DE5ED6"/>
    <w:rsid w:val="00DF34EC"/>
    <w:rsid w:val="00DF576A"/>
    <w:rsid w:val="00DF675A"/>
    <w:rsid w:val="00E02E62"/>
    <w:rsid w:val="00E03C7E"/>
    <w:rsid w:val="00E16657"/>
    <w:rsid w:val="00E16FCC"/>
    <w:rsid w:val="00E27FBE"/>
    <w:rsid w:val="00E31797"/>
    <w:rsid w:val="00E34016"/>
    <w:rsid w:val="00E3513E"/>
    <w:rsid w:val="00E35991"/>
    <w:rsid w:val="00E37B27"/>
    <w:rsid w:val="00E421AF"/>
    <w:rsid w:val="00E44ECD"/>
    <w:rsid w:val="00E543B4"/>
    <w:rsid w:val="00E54E93"/>
    <w:rsid w:val="00E55CDB"/>
    <w:rsid w:val="00E5695E"/>
    <w:rsid w:val="00E57E8E"/>
    <w:rsid w:val="00E6194E"/>
    <w:rsid w:val="00E6492A"/>
    <w:rsid w:val="00E658A1"/>
    <w:rsid w:val="00E67151"/>
    <w:rsid w:val="00E72160"/>
    <w:rsid w:val="00E7452F"/>
    <w:rsid w:val="00E778C3"/>
    <w:rsid w:val="00E808AD"/>
    <w:rsid w:val="00E852E5"/>
    <w:rsid w:val="00E876F2"/>
    <w:rsid w:val="00E9276F"/>
    <w:rsid w:val="00E93BA6"/>
    <w:rsid w:val="00E9621F"/>
    <w:rsid w:val="00E96A6B"/>
    <w:rsid w:val="00E973BC"/>
    <w:rsid w:val="00EA1186"/>
    <w:rsid w:val="00EA70C4"/>
    <w:rsid w:val="00EB10ED"/>
    <w:rsid w:val="00EC0077"/>
    <w:rsid w:val="00ED3400"/>
    <w:rsid w:val="00EE42CF"/>
    <w:rsid w:val="00EE4366"/>
    <w:rsid w:val="00EE4551"/>
    <w:rsid w:val="00EE6359"/>
    <w:rsid w:val="00EF120E"/>
    <w:rsid w:val="00EF2822"/>
    <w:rsid w:val="00EF2C79"/>
    <w:rsid w:val="00EF4CF0"/>
    <w:rsid w:val="00F0087C"/>
    <w:rsid w:val="00F00ECB"/>
    <w:rsid w:val="00F03A5A"/>
    <w:rsid w:val="00F04B21"/>
    <w:rsid w:val="00F21A34"/>
    <w:rsid w:val="00F22CD1"/>
    <w:rsid w:val="00F24103"/>
    <w:rsid w:val="00F24BF9"/>
    <w:rsid w:val="00F25025"/>
    <w:rsid w:val="00F268C8"/>
    <w:rsid w:val="00F27342"/>
    <w:rsid w:val="00F2755D"/>
    <w:rsid w:val="00F27AE6"/>
    <w:rsid w:val="00F27F6C"/>
    <w:rsid w:val="00F31526"/>
    <w:rsid w:val="00F3584D"/>
    <w:rsid w:val="00F42225"/>
    <w:rsid w:val="00F42789"/>
    <w:rsid w:val="00F46994"/>
    <w:rsid w:val="00F46D5C"/>
    <w:rsid w:val="00F554BB"/>
    <w:rsid w:val="00F559BE"/>
    <w:rsid w:val="00F62B74"/>
    <w:rsid w:val="00F70753"/>
    <w:rsid w:val="00F74417"/>
    <w:rsid w:val="00F74A43"/>
    <w:rsid w:val="00F75DB9"/>
    <w:rsid w:val="00F80A88"/>
    <w:rsid w:val="00F832E6"/>
    <w:rsid w:val="00F83A42"/>
    <w:rsid w:val="00F84B79"/>
    <w:rsid w:val="00F8541D"/>
    <w:rsid w:val="00F85A49"/>
    <w:rsid w:val="00F9022F"/>
    <w:rsid w:val="00F92635"/>
    <w:rsid w:val="00F927DB"/>
    <w:rsid w:val="00F927FE"/>
    <w:rsid w:val="00F94120"/>
    <w:rsid w:val="00F96238"/>
    <w:rsid w:val="00F96703"/>
    <w:rsid w:val="00FA3871"/>
    <w:rsid w:val="00FA3F42"/>
    <w:rsid w:val="00FA4DC9"/>
    <w:rsid w:val="00FB14D4"/>
    <w:rsid w:val="00FB172E"/>
    <w:rsid w:val="00FB306E"/>
    <w:rsid w:val="00FB5A91"/>
    <w:rsid w:val="00FB5E37"/>
    <w:rsid w:val="00FB634F"/>
    <w:rsid w:val="00FC204D"/>
    <w:rsid w:val="00FC436F"/>
    <w:rsid w:val="00FC506D"/>
    <w:rsid w:val="00FD39BE"/>
    <w:rsid w:val="00FD3AB6"/>
    <w:rsid w:val="00FD6ABD"/>
    <w:rsid w:val="00FD728C"/>
    <w:rsid w:val="00FE3345"/>
    <w:rsid w:val="00FE34F1"/>
    <w:rsid w:val="00FE35BC"/>
    <w:rsid w:val="00FF1161"/>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4354"/>
  <w15:docId w15:val="{2E0F1DA1-556E-4601-A224-BFEAA26D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2D"/>
    <w:rPr>
      <w:rFonts w:ascii="Times New Roman" w:hAnsi="Times New Roman"/>
      <w:sz w:val="24"/>
    </w:rPr>
  </w:style>
  <w:style w:type="paragraph" w:styleId="Heading2">
    <w:name w:val="heading 2"/>
    <w:basedOn w:val="Normal"/>
    <w:next w:val="Normal"/>
    <w:link w:val="Heading2Char"/>
    <w:uiPriority w:val="9"/>
    <w:unhideWhenUsed/>
    <w:qFormat/>
    <w:rsid w:val="00F83A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C00"/>
    <w:pPr>
      <w:spacing w:after="0" w:line="240" w:lineRule="auto"/>
    </w:pPr>
    <w:rPr>
      <w:rFonts w:ascii="Times New Roman" w:hAnsi="Times New Roman"/>
      <w:sz w:val="24"/>
    </w:rPr>
  </w:style>
  <w:style w:type="character" w:styleId="Hyperlink">
    <w:name w:val="Hyperlink"/>
    <w:basedOn w:val="DefaultParagraphFont"/>
    <w:uiPriority w:val="99"/>
    <w:unhideWhenUsed/>
    <w:rsid w:val="00FE3345"/>
    <w:rPr>
      <w:color w:val="0000FF" w:themeColor="hyperlink"/>
      <w:u w:val="single"/>
    </w:rPr>
  </w:style>
  <w:style w:type="paragraph" w:styleId="NormalWeb">
    <w:name w:val="Normal (Web)"/>
    <w:basedOn w:val="Normal"/>
    <w:uiPriority w:val="99"/>
    <w:semiHidden/>
    <w:unhideWhenUsed/>
    <w:rsid w:val="009F243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F2433"/>
    <w:rPr>
      <w:i/>
      <w:iCs/>
    </w:rPr>
  </w:style>
  <w:style w:type="character" w:styleId="Strong">
    <w:name w:val="Strong"/>
    <w:basedOn w:val="DefaultParagraphFont"/>
    <w:uiPriority w:val="22"/>
    <w:qFormat/>
    <w:rsid w:val="009F2433"/>
    <w:rPr>
      <w:b/>
      <w:bCs/>
    </w:rPr>
  </w:style>
  <w:style w:type="paragraph" w:styleId="BalloonText">
    <w:name w:val="Balloon Text"/>
    <w:basedOn w:val="Normal"/>
    <w:link w:val="BalloonTextChar"/>
    <w:uiPriority w:val="99"/>
    <w:semiHidden/>
    <w:unhideWhenUsed/>
    <w:rsid w:val="00DC2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69"/>
    <w:rPr>
      <w:rFonts w:ascii="Segoe UI" w:hAnsi="Segoe UI" w:cs="Segoe UI"/>
      <w:sz w:val="18"/>
      <w:szCs w:val="18"/>
    </w:rPr>
  </w:style>
  <w:style w:type="paragraph" w:styleId="ListParagraph">
    <w:name w:val="List Paragraph"/>
    <w:basedOn w:val="Normal"/>
    <w:uiPriority w:val="34"/>
    <w:qFormat/>
    <w:rsid w:val="00784E9D"/>
    <w:pPr>
      <w:ind w:left="720"/>
      <w:contextualSpacing/>
    </w:pPr>
  </w:style>
  <w:style w:type="paragraph" w:styleId="Header">
    <w:name w:val="header"/>
    <w:basedOn w:val="Normal"/>
    <w:link w:val="HeaderChar"/>
    <w:uiPriority w:val="99"/>
    <w:unhideWhenUsed/>
    <w:rsid w:val="00F8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2"/>
    <w:rPr>
      <w:rFonts w:ascii="Times New Roman" w:hAnsi="Times New Roman"/>
      <w:sz w:val="24"/>
    </w:rPr>
  </w:style>
  <w:style w:type="paragraph" w:styleId="Footer">
    <w:name w:val="footer"/>
    <w:basedOn w:val="Normal"/>
    <w:link w:val="FooterChar"/>
    <w:uiPriority w:val="99"/>
    <w:unhideWhenUsed/>
    <w:rsid w:val="00F8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2"/>
    <w:rPr>
      <w:rFonts w:ascii="Times New Roman" w:hAnsi="Times New Roman"/>
      <w:sz w:val="24"/>
    </w:rPr>
  </w:style>
  <w:style w:type="character" w:customStyle="1" w:styleId="Heading2Char">
    <w:name w:val="Heading 2 Char"/>
    <w:basedOn w:val="DefaultParagraphFont"/>
    <w:link w:val="Heading2"/>
    <w:uiPriority w:val="9"/>
    <w:rsid w:val="00F83A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7387">
      <w:bodyDiv w:val="1"/>
      <w:marLeft w:val="0"/>
      <w:marRight w:val="0"/>
      <w:marTop w:val="0"/>
      <w:marBottom w:val="0"/>
      <w:divBdr>
        <w:top w:val="none" w:sz="0" w:space="0" w:color="auto"/>
        <w:left w:val="none" w:sz="0" w:space="0" w:color="auto"/>
        <w:bottom w:val="none" w:sz="0" w:space="0" w:color="auto"/>
        <w:right w:val="none" w:sz="0" w:space="0" w:color="auto"/>
      </w:divBdr>
    </w:div>
    <w:div w:id="97606332">
      <w:bodyDiv w:val="1"/>
      <w:marLeft w:val="0"/>
      <w:marRight w:val="0"/>
      <w:marTop w:val="0"/>
      <w:marBottom w:val="0"/>
      <w:divBdr>
        <w:top w:val="none" w:sz="0" w:space="0" w:color="auto"/>
        <w:left w:val="none" w:sz="0" w:space="0" w:color="auto"/>
        <w:bottom w:val="none" w:sz="0" w:space="0" w:color="auto"/>
        <w:right w:val="none" w:sz="0" w:space="0" w:color="auto"/>
      </w:divBdr>
    </w:div>
    <w:div w:id="649873068">
      <w:bodyDiv w:val="1"/>
      <w:marLeft w:val="0"/>
      <w:marRight w:val="0"/>
      <w:marTop w:val="0"/>
      <w:marBottom w:val="0"/>
      <w:divBdr>
        <w:top w:val="none" w:sz="0" w:space="0" w:color="auto"/>
        <w:left w:val="none" w:sz="0" w:space="0" w:color="auto"/>
        <w:bottom w:val="none" w:sz="0" w:space="0" w:color="auto"/>
        <w:right w:val="none" w:sz="0" w:space="0" w:color="auto"/>
      </w:divBdr>
      <w:divsChild>
        <w:div w:id="1125153577">
          <w:marLeft w:val="432"/>
          <w:marRight w:val="0"/>
          <w:marTop w:val="115"/>
          <w:marBottom w:val="0"/>
          <w:divBdr>
            <w:top w:val="none" w:sz="0" w:space="0" w:color="auto"/>
            <w:left w:val="none" w:sz="0" w:space="0" w:color="auto"/>
            <w:bottom w:val="none" w:sz="0" w:space="0" w:color="auto"/>
            <w:right w:val="none" w:sz="0" w:space="0" w:color="auto"/>
          </w:divBdr>
        </w:div>
        <w:div w:id="324862580">
          <w:marLeft w:val="432"/>
          <w:marRight w:val="0"/>
          <w:marTop w:val="115"/>
          <w:marBottom w:val="0"/>
          <w:divBdr>
            <w:top w:val="none" w:sz="0" w:space="0" w:color="auto"/>
            <w:left w:val="none" w:sz="0" w:space="0" w:color="auto"/>
            <w:bottom w:val="none" w:sz="0" w:space="0" w:color="auto"/>
            <w:right w:val="none" w:sz="0" w:space="0" w:color="auto"/>
          </w:divBdr>
        </w:div>
        <w:div w:id="1951007241">
          <w:marLeft w:val="432"/>
          <w:marRight w:val="0"/>
          <w:marTop w:val="115"/>
          <w:marBottom w:val="0"/>
          <w:divBdr>
            <w:top w:val="none" w:sz="0" w:space="0" w:color="auto"/>
            <w:left w:val="none" w:sz="0" w:space="0" w:color="auto"/>
            <w:bottom w:val="none" w:sz="0" w:space="0" w:color="auto"/>
            <w:right w:val="none" w:sz="0" w:space="0" w:color="auto"/>
          </w:divBdr>
        </w:div>
        <w:div w:id="457068827">
          <w:marLeft w:val="432"/>
          <w:marRight w:val="0"/>
          <w:marTop w:val="115"/>
          <w:marBottom w:val="0"/>
          <w:divBdr>
            <w:top w:val="none" w:sz="0" w:space="0" w:color="auto"/>
            <w:left w:val="none" w:sz="0" w:space="0" w:color="auto"/>
            <w:bottom w:val="none" w:sz="0" w:space="0" w:color="auto"/>
            <w:right w:val="none" w:sz="0" w:space="0" w:color="auto"/>
          </w:divBdr>
        </w:div>
        <w:div w:id="2074306094">
          <w:marLeft w:val="432"/>
          <w:marRight w:val="0"/>
          <w:marTop w:val="115"/>
          <w:marBottom w:val="0"/>
          <w:divBdr>
            <w:top w:val="none" w:sz="0" w:space="0" w:color="auto"/>
            <w:left w:val="none" w:sz="0" w:space="0" w:color="auto"/>
            <w:bottom w:val="none" w:sz="0" w:space="0" w:color="auto"/>
            <w:right w:val="none" w:sz="0" w:space="0" w:color="auto"/>
          </w:divBdr>
        </w:div>
      </w:divsChild>
    </w:div>
    <w:div w:id="803693270">
      <w:bodyDiv w:val="1"/>
      <w:marLeft w:val="0"/>
      <w:marRight w:val="0"/>
      <w:marTop w:val="0"/>
      <w:marBottom w:val="0"/>
      <w:divBdr>
        <w:top w:val="none" w:sz="0" w:space="0" w:color="auto"/>
        <w:left w:val="none" w:sz="0" w:space="0" w:color="auto"/>
        <w:bottom w:val="none" w:sz="0" w:space="0" w:color="auto"/>
        <w:right w:val="none" w:sz="0" w:space="0" w:color="auto"/>
      </w:divBdr>
    </w:div>
    <w:div w:id="895512050">
      <w:bodyDiv w:val="1"/>
      <w:marLeft w:val="0"/>
      <w:marRight w:val="0"/>
      <w:marTop w:val="0"/>
      <w:marBottom w:val="0"/>
      <w:divBdr>
        <w:top w:val="none" w:sz="0" w:space="0" w:color="auto"/>
        <w:left w:val="none" w:sz="0" w:space="0" w:color="auto"/>
        <w:bottom w:val="none" w:sz="0" w:space="0" w:color="auto"/>
        <w:right w:val="none" w:sz="0" w:space="0" w:color="auto"/>
      </w:divBdr>
      <w:divsChild>
        <w:div w:id="1584755251">
          <w:marLeft w:val="0"/>
          <w:marRight w:val="0"/>
          <w:marTop w:val="0"/>
          <w:marBottom w:val="0"/>
          <w:divBdr>
            <w:top w:val="none" w:sz="0" w:space="0" w:color="auto"/>
            <w:left w:val="none" w:sz="0" w:space="0" w:color="auto"/>
            <w:bottom w:val="none" w:sz="0" w:space="0" w:color="auto"/>
            <w:right w:val="none" w:sz="0" w:space="0" w:color="auto"/>
          </w:divBdr>
        </w:div>
      </w:divsChild>
    </w:div>
    <w:div w:id="1408847852">
      <w:bodyDiv w:val="1"/>
      <w:marLeft w:val="0"/>
      <w:marRight w:val="0"/>
      <w:marTop w:val="0"/>
      <w:marBottom w:val="0"/>
      <w:divBdr>
        <w:top w:val="none" w:sz="0" w:space="0" w:color="auto"/>
        <w:left w:val="none" w:sz="0" w:space="0" w:color="auto"/>
        <w:bottom w:val="none" w:sz="0" w:space="0" w:color="auto"/>
        <w:right w:val="none" w:sz="0" w:space="0" w:color="auto"/>
      </w:divBdr>
    </w:div>
    <w:div w:id="2083914331">
      <w:bodyDiv w:val="1"/>
      <w:marLeft w:val="0"/>
      <w:marRight w:val="0"/>
      <w:marTop w:val="0"/>
      <w:marBottom w:val="0"/>
      <w:divBdr>
        <w:top w:val="none" w:sz="0" w:space="0" w:color="auto"/>
        <w:left w:val="none" w:sz="0" w:space="0" w:color="auto"/>
        <w:bottom w:val="none" w:sz="0" w:space="0" w:color="auto"/>
        <w:right w:val="none" w:sz="0" w:space="0" w:color="auto"/>
      </w:divBdr>
      <w:divsChild>
        <w:div w:id="1709721057">
          <w:marLeft w:val="547"/>
          <w:marRight w:val="0"/>
          <w:marTop w:val="0"/>
          <w:marBottom w:val="0"/>
          <w:divBdr>
            <w:top w:val="none" w:sz="0" w:space="0" w:color="auto"/>
            <w:left w:val="none" w:sz="0" w:space="0" w:color="auto"/>
            <w:bottom w:val="none" w:sz="0" w:space="0" w:color="auto"/>
            <w:right w:val="none" w:sz="0" w:space="0" w:color="auto"/>
          </w:divBdr>
        </w:div>
        <w:div w:id="2121754168">
          <w:marLeft w:val="547"/>
          <w:marRight w:val="0"/>
          <w:marTop w:val="0"/>
          <w:marBottom w:val="0"/>
          <w:divBdr>
            <w:top w:val="none" w:sz="0" w:space="0" w:color="auto"/>
            <w:left w:val="none" w:sz="0" w:space="0" w:color="auto"/>
            <w:bottom w:val="none" w:sz="0" w:space="0" w:color="auto"/>
            <w:right w:val="none" w:sz="0" w:space="0" w:color="auto"/>
          </w:divBdr>
        </w:div>
        <w:div w:id="1698310446">
          <w:marLeft w:val="547"/>
          <w:marRight w:val="0"/>
          <w:marTop w:val="0"/>
          <w:marBottom w:val="0"/>
          <w:divBdr>
            <w:top w:val="none" w:sz="0" w:space="0" w:color="auto"/>
            <w:left w:val="none" w:sz="0" w:space="0" w:color="auto"/>
            <w:bottom w:val="none" w:sz="0" w:space="0" w:color="auto"/>
            <w:right w:val="none" w:sz="0" w:space="0" w:color="auto"/>
          </w:divBdr>
        </w:div>
        <w:div w:id="10161520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adpay.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4" ma:contentTypeDescription="Create a new document." ma:contentTypeScope="" ma:versionID="728f6a67e1f57a32a77c0ee064463278">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d935524bdf60d39fbc9e96ce45688191"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EP5DS73DT2SZ-2060935517-147521</_dlc_DocId>
    <_dlc_DocIdUrl xmlns="255212f9-cd57-4fea-a8a5-5cd99d3e2427">
      <Url>https://newspapers.sharepoint.com/sites/Newspapers/_layouts/15/DocIdRedir.aspx?ID=EP5DS73DT2SZ-2060935517-147521</Url>
      <Description>EP5DS73DT2SZ-2060935517-147521</Description>
    </_dlc_DocIdUrl>
  </documentManagement>
</p:properties>
</file>

<file path=customXml/itemProps1.xml><?xml version="1.0" encoding="utf-8"?>
<ds:datastoreItem xmlns:ds="http://schemas.openxmlformats.org/officeDocument/2006/customXml" ds:itemID="{7092C6E1-5F34-C04F-B8D9-89C77CADD51F}">
  <ds:schemaRefs>
    <ds:schemaRef ds:uri="http://schemas.openxmlformats.org/officeDocument/2006/bibliography"/>
  </ds:schemaRefs>
</ds:datastoreItem>
</file>

<file path=customXml/itemProps2.xml><?xml version="1.0" encoding="utf-8"?>
<ds:datastoreItem xmlns:ds="http://schemas.openxmlformats.org/officeDocument/2006/customXml" ds:itemID="{D307FE64-0A9A-49EF-9723-3B38AD93EBC0}"/>
</file>

<file path=customXml/itemProps3.xml><?xml version="1.0" encoding="utf-8"?>
<ds:datastoreItem xmlns:ds="http://schemas.openxmlformats.org/officeDocument/2006/customXml" ds:itemID="{5402C97A-33A7-4B48-8D36-9AD959731CAE}"/>
</file>

<file path=customXml/itemProps4.xml><?xml version="1.0" encoding="utf-8"?>
<ds:datastoreItem xmlns:ds="http://schemas.openxmlformats.org/officeDocument/2006/customXml" ds:itemID="{B37BA809-CE1C-4263-AA18-3DBBA94B34DA}"/>
</file>

<file path=customXml/itemProps5.xml><?xml version="1.0" encoding="utf-8"?>
<ds:datastoreItem xmlns:ds="http://schemas.openxmlformats.org/officeDocument/2006/customXml" ds:itemID="{8D3F4CAC-EE34-4EF5-9B75-C9EADA73A9DB}"/>
</file>

<file path=docProps/app.xml><?xml version="1.0" encoding="utf-8"?>
<Properties xmlns="http://schemas.openxmlformats.org/officeDocument/2006/extended-properties" xmlns:vt="http://schemas.openxmlformats.org/officeDocument/2006/docPropsVTypes">
  <Template>Normal.dotm</Template>
  <TotalTime>4</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Costello</dc:creator>
  <cp:lastModifiedBy>Deborah Dreyfuss-Tuchman</cp:lastModifiedBy>
  <cp:revision>3</cp:revision>
  <cp:lastPrinted>2017-09-01T22:07:00Z</cp:lastPrinted>
  <dcterms:created xsi:type="dcterms:W3CDTF">2019-10-30T17:43:00Z</dcterms:created>
  <dcterms:modified xsi:type="dcterms:W3CDTF">2019-10-30T17:45:00Z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dd0ac98f-98d4-4286-bb20-e90f84d6067b</vt:lpwstr>
  </property>
</Properties>
</file>