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45" w:rsidRPr="00424D67" w:rsidRDefault="00424D67" w:rsidP="002C339D">
      <w:pPr>
        <w:rPr>
          <w:sz w:val="44"/>
          <w:szCs w:val="44"/>
        </w:rPr>
      </w:pPr>
      <w:r w:rsidRPr="00424D67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A80B381" wp14:editId="26731EB4">
            <wp:simplePos x="0" y="0"/>
            <wp:positionH relativeFrom="column">
              <wp:posOffset>100330</wp:posOffset>
            </wp:positionH>
            <wp:positionV relativeFrom="paragraph">
              <wp:posOffset>93980</wp:posOffset>
            </wp:positionV>
            <wp:extent cx="1508760" cy="1416685"/>
            <wp:effectExtent l="0" t="0" r="0" b="0"/>
            <wp:wrapTight wrapText="bothSides">
              <wp:wrapPolygon edited="0">
                <wp:start x="1091" y="0"/>
                <wp:lineTo x="273" y="2033"/>
                <wp:lineTo x="0" y="5519"/>
                <wp:lineTo x="0" y="21203"/>
                <wp:lineTo x="21273" y="21203"/>
                <wp:lineTo x="21273" y="2033"/>
                <wp:lineTo x="20455" y="0"/>
                <wp:lineTo x="10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PAlogobig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945">
        <w:rPr>
          <w:sz w:val="56"/>
          <w:szCs w:val="56"/>
        </w:rPr>
        <w:br/>
      </w:r>
      <w:r w:rsidR="002C339D">
        <w:rPr>
          <w:sz w:val="44"/>
          <w:szCs w:val="44"/>
        </w:rPr>
        <w:t xml:space="preserve">                   </w:t>
      </w:r>
      <w:r w:rsidR="00EB6945" w:rsidRPr="00424D67">
        <w:rPr>
          <w:sz w:val="44"/>
          <w:szCs w:val="44"/>
        </w:rPr>
        <w:t>2013-14</w:t>
      </w:r>
      <w:r w:rsidR="00EB6945" w:rsidRPr="00424D67">
        <w:rPr>
          <w:sz w:val="44"/>
          <w:szCs w:val="44"/>
        </w:rPr>
        <w:br/>
      </w:r>
      <w:r w:rsidR="004144AE">
        <w:rPr>
          <w:sz w:val="44"/>
          <w:szCs w:val="44"/>
        </w:rPr>
        <w:t xml:space="preserve">      </w:t>
      </w:r>
      <w:r w:rsidR="002C339D">
        <w:rPr>
          <w:sz w:val="44"/>
          <w:szCs w:val="44"/>
        </w:rPr>
        <w:t xml:space="preserve">  </w:t>
      </w:r>
      <w:r w:rsidR="00EB6945" w:rsidRPr="00424D67">
        <w:rPr>
          <w:sz w:val="44"/>
          <w:szCs w:val="44"/>
        </w:rPr>
        <w:t xml:space="preserve">SNPA </w:t>
      </w:r>
      <w:r w:rsidR="004144AE">
        <w:rPr>
          <w:sz w:val="44"/>
          <w:szCs w:val="44"/>
        </w:rPr>
        <w:t xml:space="preserve">Foundation </w:t>
      </w:r>
      <w:r w:rsidR="00EB6945" w:rsidRPr="00424D67">
        <w:rPr>
          <w:sz w:val="44"/>
          <w:szCs w:val="44"/>
        </w:rPr>
        <w:t>Officers</w:t>
      </w:r>
    </w:p>
    <w:p w:rsidR="00EB6945" w:rsidRDefault="00EB6945"/>
    <w:p w:rsidR="00EB6945" w:rsidRDefault="00EB6945"/>
    <w:p w:rsidR="00253F40" w:rsidRDefault="00253F40" w:rsidP="00253F40">
      <w:r>
        <w:t>CHAIR</w:t>
      </w:r>
      <w:r w:rsidR="00EB6945">
        <w:t xml:space="preserve"> – D</w:t>
      </w:r>
      <w:r>
        <w:t>onna Barrett, president and CEO, Community Newspaper Holdings, Inc., Montgomery, Ala.</w:t>
      </w:r>
    </w:p>
    <w:p w:rsidR="00EB6945" w:rsidRDefault="00253F40">
      <w:r>
        <w:t>VICE-CHAIR</w:t>
      </w:r>
      <w:r w:rsidR="00EB6945">
        <w:t xml:space="preserve"> – </w:t>
      </w:r>
      <w:r>
        <w:t xml:space="preserve">Lissa Walls Vahldiek, </w:t>
      </w:r>
      <w:r w:rsidR="00AC4590">
        <w:t>CEO</w:t>
      </w:r>
      <w:r>
        <w:t>, Southern Newspapers, Inc., Houston, Texas</w:t>
      </w:r>
    </w:p>
    <w:p w:rsidR="00EB6945" w:rsidRDefault="00EB6945">
      <w:r>
        <w:t xml:space="preserve">TREASURER – </w:t>
      </w:r>
      <w:r w:rsidR="00253F40">
        <w:t xml:space="preserve">Gregg K. Jones, </w:t>
      </w:r>
      <w:r w:rsidR="00E42F51">
        <w:t xml:space="preserve">co-publisher, </w:t>
      </w:r>
      <w:r w:rsidR="00253F40">
        <w:t>The Greeneville Sun, Greeneville, Tenn.</w:t>
      </w:r>
    </w:p>
    <w:p w:rsidR="00EB6945" w:rsidRDefault="00EB6945">
      <w:bookmarkStart w:id="0" w:name="_GoBack"/>
      <w:bookmarkEnd w:id="0"/>
    </w:p>
    <w:p w:rsidR="00EB6945" w:rsidRPr="00424D67" w:rsidRDefault="00EB6945" w:rsidP="00EB6945">
      <w:pPr>
        <w:jc w:val="center"/>
        <w:rPr>
          <w:sz w:val="44"/>
          <w:szCs w:val="44"/>
        </w:rPr>
      </w:pPr>
      <w:r w:rsidRPr="00424D67">
        <w:rPr>
          <w:sz w:val="44"/>
          <w:szCs w:val="44"/>
        </w:rPr>
        <w:t xml:space="preserve">Board of </w:t>
      </w:r>
      <w:r w:rsidR="004144AE">
        <w:rPr>
          <w:sz w:val="44"/>
          <w:szCs w:val="44"/>
        </w:rPr>
        <w:t>Trustees</w:t>
      </w:r>
    </w:p>
    <w:p w:rsidR="00EB6945" w:rsidRDefault="00253F40">
      <w:r>
        <w:t>Steven R. Brandt, president and publisher, The Greenville News, Greenville, S.C.</w:t>
      </w:r>
    </w:p>
    <w:p w:rsidR="00253F40" w:rsidRDefault="00253F40">
      <w:r>
        <w:t>Todd H. Carpenter, president and chief operating officer, Boone Newspapers, Inc., Natchez, Miss.</w:t>
      </w:r>
    </w:p>
    <w:p w:rsidR="00253F40" w:rsidRDefault="00253F40">
      <w:r>
        <w:t>Walter E. Hussman, publisher, Arkansas Democrat-Gazette, Little Rock, Ark.</w:t>
      </w:r>
    </w:p>
    <w:p w:rsidR="00253F40" w:rsidRDefault="00253F40">
      <w:r>
        <w:t>William O. Nutting, vice president, Ogden Newspapers, Wheeling, W.Va.</w:t>
      </w:r>
    </w:p>
    <w:p w:rsidR="00253F40" w:rsidRDefault="00253F40">
      <w:r>
        <w:t>David M. Paxton, president and CEO, Paxton Media Group, Paducah, Ky.</w:t>
      </w:r>
    </w:p>
    <w:p w:rsidR="00253F40" w:rsidRDefault="00253F40">
      <w:r>
        <w:t>Hal H. Tanner, III, president and publisher, The Goldsboro News-Argus, Goldsboro, N.C.</w:t>
      </w:r>
    </w:p>
    <w:p w:rsidR="00253F40" w:rsidRDefault="00253F40">
      <w:r>
        <w:t xml:space="preserve">Thomas A. Silvestri, president and publisher, Richmond Times-Dispatch, Richmond, Va. </w:t>
      </w:r>
      <w:r w:rsidRPr="00253F40">
        <w:rPr>
          <w:i/>
        </w:rPr>
        <w:t>(ex-officio)</w:t>
      </w:r>
    </w:p>
    <w:sectPr w:rsidR="00253F40" w:rsidSect="00424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5"/>
    <w:rsid w:val="00253F40"/>
    <w:rsid w:val="002C339D"/>
    <w:rsid w:val="004144AE"/>
    <w:rsid w:val="00424D67"/>
    <w:rsid w:val="004D3BCA"/>
    <w:rsid w:val="00A92A2E"/>
    <w:rsid w:val="00AC4590"/>
    <w:rsid w:val="00E42F51"/>
    <w:rsid w:val="00E5128B"/>
    <w:rsid w:val="00E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7D2B2-2BBE-410D-9B15-15BBC5B7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Durham</dc:creator>
  <cp:keywords/>
  <dc:description/>
  <cp:lastModifiedBy>Cindy Durham</cp:lastModifiedBy>
  <cp:revision>5</cp:revision>
  <cp:lastPrinted>2013-12-13T21:58:00Z</cp:lastPrinted>
  <dcterms:created xsi:type="dcterms:W3CDTF">2013-12-13T21:17:00Z</dcterms:created>
  <dcterms:modified xsi:type="dcterms:W3CDTF">2014-03-11T08:25:00Z</dcterms:modified>
</cp:coreProperties>
</file>